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4FB" w:rsidRDefault="00BD64FB">
      <w:pPr>
        <w:spacing w:line="540" w:lineRule="exact"/>
        <w:jc w:val="center"/>
        <w:rPr>
          <w:rStyle w:val="a6"/>
          <w:rFonts w:eastAsia="方正小标宋简体" w:cs="Times New Roman"/>
          <w:bCs/>
          <w:sz w:val="36"/>
          <w:szCs w:val="36"/>
          <w:lang w:val="fr-FR" w:eastAsia="zh-TW"/>
        </w:rPr>
      </w:pPr>
      <w:r>
        <w:rPr>
          <w:rStyle w:val="a6"/>
          <w:rFonts w:eastAsia="PMingLiU" w:cs="Times New Roman"/>
          <w:bCs/>
          <w:sz w:val="36"/>
          <w:szCs w:val="36"/>
          <w:lang w:val="fr-FR" w:eastAsia="zh-TW"/>
        </w:rPr>
        <w:t>9</w:t>
      </w:r>
      <w:r>
        <w:rPr>
          <w:rStyle w:val="a6"/>
          <w:rFonts w:eastAsia="方正小标宋简体" w:cs="Times New Roman"/>
          <w:bCs/>
          <w:sz w:val="36"/>
          <w:szCs w:val="36"/>
          <w:vertAlign w:val="superscript"/>
          <w:lang w:val="fr-FR" w:eastAsia="zh-TW"/>
        </w:rPr>
        <w:t>e</w:t>
      </w:r>
      <w:r>
        <w:rPr>
          <w:rStyle w:val="a6"/>
          <w:rFonts w:eastAsia="方正小标宋简体" w:cs="Times New Roman"/>
          <w:bCs/>
          <w:sz w:val="36"/>
          <w:szCs w:val="36"/>
          <w:lang w:val="fr-FR" w:eastAsia="zh-TW"/>
        </w:rPr>
        <w:t xml:space="preserve"> Concours international d’innovation et d’entreprenariat des étudiants universitaires « Internet + » de Chine</w:t>
      </w:r>
    </w:p>
    <w:p w:rsidR="00BD64FB" w:rsidRDefault="003C5760">
      <w:pPr>
        <w:spacing w:line="540" w:lineRule="exact"/>
        <w:jc w:val="center"/>
        <w:rPr>
          <w:rStyle w:val="a6"/>
          <w:rFonts w:eastAsia="PMingLiU" w:cs="Times New Roman"/>
          <w:bCs/>
          <w:sz w:val="36"/>
          <w:szCs w:val="36"/>
          <w:lang w:val="fr-FR" w:eastAsia="zh-TW"/>
        </w:rPr>
      </w:pPr>
      <w:r>
        <w:rPr>
          <w:rStyle w:val="a6"/>
          <w:rFonts w:eastAsia="方正小标宋简体" w:cs="Times New Roman" w:hint="eastAsia"/>
          <w:bCs/>
          <w:sz w:val="36"/>
          <w:szCs w:val="36"/>
          <w:lang w:val="fr-FR"/>
        </w:rPr>
        <w:t>Lettr</w:t>
      </w:r>
      <w:r w:rsidRPr="00BD64FB">
        <w:rPr>
          <w:rStyle w:val="a6"/>
          <w:rFonts w:eastAsia="PMingLiU" w:cs="Times New Roman"/>
          <w:bCs/>
          <w:sz w:val="36"/>
          <w:szCs w:val="36"/>
          <w:lang w:val="fr-FR" w:eastAsia="zh-TW"/>
        </w:rPr>
        <w:t>e d’</w:t>
      </w:r>
      <w:r w:rsidR="00BD64FB">
        <w:rPr>
          <w:rStyle w:val="a6"/>
          <w:rFonts w:eastAsia="方正小标宋简体" w:cs="Times New Roman"/>
          <w:bCs/>
          <w:sz w:val="36"/>
          <w:szCs w:val="36"/>
          <w:lang w:val="fr-FR" w:eastAsia="zh-TW"/>
        </w:rPr>
        <w:t>invitation</w:t>
      </w:r>
    </w:p>
    <w:p w:rsidR="00BD64FB" w:rsidRDefault="00BD64FB">
      <w:pPr>
        <w:spacing w:line="540" w:lineRule="exact"/>
        <w:ind w:firstLine="640"/>
        <w:rPr>
          <w:rStyle w:val="A7"/>
          <w:rFonts w:eastAsia="方正小标宋简体" w:cs="Times New Roman"/>
          <w:sz w:val="32"/>
          <w:szCs w:val="32"/>
          <w:lang w:val="fr-FR"/>
        </w:rPr>
      </w:pPr>
    </w:p>
    <w:p w:rsidR="00BD64FB" w:rsidRDefault="00BD64FB">
      <w:pPr>
        <w:ind w:firstLine="641"/>
        <w:rPr>
          <w:rFonts w:eastAsia="仿宋_GB2312" w:cs="Times New Roman"/>
          <w:sz w:val="24"/>
          <w:szCs w:val="24"/>
          <w:lang w:val="fr-FR"/>
        </w:rPr>
      </w:pPr>
      <w:r>
        <w:rPr>
          <w:rFonts w:eastAsia="仿宋_GB2312" w:cs="Times New Roman"/>
          <w:sz w:val="24"/>
          <w:szCs w:val="24"/>
          <w:lang w:val="fr-FR"/>
        </w:rPr>
        <w:t xml:space="preserve">Depuis son lancement en 2015, </w:t>
      </w:r>
      <w:r w:rsidR="002D35FE">
        <w:rPr>
          <w:rFonts w:eastAsia="仿宋_GB2312" w:cs="Times New Roman"/>
          <w:sz w:val="24"/>
          <w:szCs w:val="24"/>
          <w:lang w:val="fr-FR"/>
        </w:rPr>
        <w:t xml:space="preserve">les </w:t>
      </w:r>
      <w:r w:rsidR="003F61CD">
        <w:rPr>
          <w:rFonts w:eastAsia="仿宋_GB2312" w:cs="Times New Roman"/>
          <w:sz w:val="24"/>
          <w:szCs w:val="24"/>
          <w:lang w:val="fr-FR"/>
        </w:rPr>
        <w:t xml:space="preserve">huit sessions du </w:t>
      </w:r>
      <w:r>
        <w:rPr>
          <w:rFonts w:eastAsia="仿宋_GB2312" w:cs="Times New Roman"/>
          <w:sz w:val="24"/>
          <w:szCs w:val="24"/>
          <w:lang w:val="fr-FR"/>
        </w:rPr>
        <w:t>Concours international d’innovation et d’entreprenariat des étudiants universitaires « Internet + » de Chine s</w:t>
      </w:r>
      <w:r w:rsidR="003F61CD">
        <w:rPr>
          <w:rFonts w:eastAsia="仿宋_GB2312" w:cs="Times New Roman"/>
          <w:sz w:val="24"/>
          <w:szCs w:val="24"/>
          <w:lang w:val="fr-FR"/>
        </w:rPr>
        <w:t xml:space="preserve">e sont </w:t>
      </w:r>
      <w:r>
        <w:rPr>
          <w:rFonts w:eastAsia="仿宋_GB2312" w:cs="Times New Roman"/>
          <w:sz w:val="24"/>
          <w:szCs w:val="24"/>
          <w:lang w:val="fr-FR"/>
        </w:rPr>
        <w:t>déroulé</w:t>
      </w:r>
      <w:r w:rsidR="002D35FE">
        <w:rPr>
          <w:rFonts w:eastAsia="仿宋_GB2312" w:cs="Times New Roman"/>
          <w:sz w:val="24"/>
          <w:szCs w:val="24"/>
          <w:lang w:val="fr-FR"/>
        </w:rPr>
        <w:t>es</w:t>
      </w:r>
      <w:r>
        <w:rPr>
          <w:rFonts w:eastAsia="仿宋_GB2312" w:cs="Times New Roman"/>
          <w:sz w:val="24"/>
          <w:szCs w:val="24"/>
          <w:lang w:val="fr-FR"/>
        </w:rPr>
        <w:t xml:space="preserve"> avec succès. Au total, 9,43 millions d’équipes et 39,83 millions d’étudiants </w:t>
      </w:r>
      <w:r w:rsidR="00094FE8">
        <w:rPr>
          <w:rFonts w:eastAsia="仿宋_GB2312" w:cs="Times New Roman"/>
          <w:sz w:val="24"/>
          <w:szCs w:val="24"/>
          <w:lang w:val="fr-FR"/>
        </w:rPr>
        <w:t>en provenance</w:t>
      </w:r>
      <w:r>
        <w:rPr>
          <w:rFonts w:eastAsia="仿宋_GB2312" w:cs="Times New Roman"/>
          <w:sz w:val="24"/>
          <w:szCs w:val="24"/>
          <w:lang w:val="fr-FR"/>
        </w:rPr>
        <w:t xml:space="preserve"> des centaines de pays sur les cinq continents ont participé au concours, </w:t>
      </w:r>
      <w:r w:rsidR="00094FE8">
        <w:rPr>
          <w:rFonts w:eastAsia="仿宋_GB2312" w:cs="Times New Roman"/>
          <w:sz w:val="24"/>
          <w:szCs w:val="24"/>
          <w:lang w:val="fr-FR"/>
        </w:rPr>
        <w:t xml:space="preserve">ce dernier </w:t>
      </w:r>
      <w:r>
        <w:rPr>
          <w:rFonts w:eastAsia="仿宋_GB2312" w:cs="Times New Roman"/>
          <w:sz w:val="24"/>
          <w:szCs w:val="24"/>
          <w:lang w:val="fr-FR"/>
        </w:rPr>
        <w:t>est devenu le concours d’innovation et d’entrepreneuriat le plus participé au niveau mondial. En 2023, nous accueillerons le neuvième concours et invitons sincèrement des jeunes</w:t>
      </w:r>
      <w:r w:rsidR="009D3934" w:rsidRPr="00BD64FB">
        <w:rPr>
          <w:rFonts w:eastAsia="PMingLiU" w:cs="Times New Roman"/>
          <w:sz w:val="24"/>
          <w:szCs w:val="24"/>
          <w:lang w:val="fr-FR" w:eastAsia="zh-TW"/>
        </w:rPr>
        <w:t xml:space="preserve"> talents</w:t>
      </w:r>
      <w:r>
        <w:rPr>
          <w:rFonts w:eastAsia="仿宋_GB2312" w:cs="Times New Roman"/>
          <w:sz w:val="24"/>
          <w:szCs w:val="24"/>
          <w:lang w:val="fr-FR"/>
        </w:rPr>
        <w:t xml:space="preserve"> de l’innovation et de l’entrepreneuriat du monde entier à participer activement, à réaliser le rêve de l’innovation et de l’entrepreneuriat et à créer un meilleur avenir du monde.</w:t>
      </w:r>
    </w:p>
    <w:p w:rsidR="00BD64FB" w:rsidRDefault="00BD64FB">
      <w:pPr>
        <w:ind w:firstLine="641"/>
        <w:rPr>
          <w:rFonts w:eastAsia="仿宋_GB2312" w:cs="Times New Roman"/>
          <w:sz w:val="24"/>
          <w:szCs w:val="24"/>
          <w:lang w:val="fr-FR"/>
        </w:rPr>
      </w:pPr>
    </w:p>
    <w:p w:rsidR="00BD64FB" w:rsidRDefault="00523EF7">
      <w:pPr>
        <w:numPr>
          <w:ilvl w:val="0"/>
          <w:numId w:val="1"/>
        </w:numPr>
        <w:rPr>
          <w:rFonts w:eastAsia="仿宋_GB2312" w:cs="Times New Roman"/>
          <w:b/>
          <w:bCs/>
          <w:sz w:val="24"/>
          <w:szCs w:val="24"/>
          <w:lang w:val="fr-FR" w:eastAsia="zh-TW"/>
        </w:rPr>
      </w:pPr>
      <w:r>
        <w:rPr>
          <w:rFonts w:eastAsia="仿宋_GB2312" w:cs="Times New Roman"/>
          <w:b/>
          <w:bCs/>
          <w:sz w:val="24"/>
          <w:szCs w:val="24"/>
          <w:lang w:val="fr-FR" w:eastAsia="zh-TW"/>
        </w:rPr>
        <w:t xml:space="preserve">Qualification </w:t>
      </w:r>
      <w:r w:rsidR="00BD64FB">
        <w:rPr>
          <w:rFonts w:eastAsia="仿宋_GB2312" w:cs="Times New Roman"/>
          <w:b/>
          <w:bCs/>
          <w:sz w:val="24"/>
          <w:szCs w:val="24"/>
          <w:lang w:val="fr-FR" w:eastAsia="zh-TW"/>
        </w:rPr>
        <w:t xml:space="preserve">pour </w:t>
      </w:r>
      <w:r w:rsidR="00EC4327">
        <w:rPr>
          <w:rFonts w:eastAsia="仿宋_GB2312" w:cs="Times New Roman"/>
          <w:b/>
          <w:bCs/>
          <w:sz w:val="24"/>
          <w:szCs w:val="24"/>
          <w:lang w:val="fr-FR" w:eastAsia="zh-TW"/>
        </w:rPr>
        <w:t>participer</w:t>
      </w:r>
      <w:r w:rsidR="00BD64FB">
        <w:rPr>
          <w:rFonts w:eastAsia="仿宋_GB2312" w:cs="Times New Roman"/>
          <w:b/>
          <w:bCs/>
          <w:sz w:val="24"/>
          <w:szCs w:val="24"/>
          <w:lang w:val="fr-FR" w:eastAsia="zh-TW"/>
        </w:rPr>
        <w:t xml:space="preserve"> </w:t>
      </w:r>
      <w:r w:rsidR="00EC4327">
        <w:rPr>
          <w:rFonts w:eastAsia="仿宋_GB2312" w:cs="Times New Roman"/>
          <w:b/>
          <w:bCs/>
          <w:sz w:val="24"/>
          <w:szCs w:val="24"/>
          <w:lang w:val="fr-FR" w:eastAsia="zh-TW"/>
        </w:rPr>
        <w:t xml:space="preserve">au </w:t>
      </w:r>
      <w:r w:rsidR="00BD64FB">
        <w:rPr>
          <w:rFonts w:eastAsia="仿宋_GB2312" w:cs="Times New Roman"/>
          <w:b/>
          <w:bCs/>
          <w:sz w:val="24"/>
          <w:szCs w:val="24"/>
          <w:lang w:val="fr-FR" w:eastAsia="zh-TW"/>
        </w:rPr>
        <w:t>concours</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1. Les projets participants </w:t>
      </w:r>
      <w:r w:rsidR="00EC4327">
        <w:rPr>
          <w:rFonts w:eastAsia="仿宋_GB2312" w:cs="Times New Roman"/>
          <w:sz w:val="24"/>
          <w:szCs w:val="24"/>
          <w:lang w:val="fr-FR" w:eastAsia="zh-TW"/>
        </w:rPr>
        <w:t xml:space="preserve">doivent </w:t>
      </w:r>
      <w:r>
        <w:rPr>
          <w:rFonts w:eastAsia="仿宋_GB2312" w:cs="Times New Roman"/>
          <w:sz w:val="24"/>
          <w:szCs w:val="24"/>
          <w:lang w:val="fr-FR" w:eastAsia="zh-TW"/>
        </w:rPr>
        <w:t>intégrer étroitement les besoins sociaux, cultiver de nouveaux produits, de nouveaux formats et de nouveaux modèles, promouvoir la transformation et la modernisation de la fabrication, de l’agriculture, de la santé, de l’énergie, de la protection de l’environnement, des industries émergentes stratégiques, etc., et l’intégration profonde des technologies numériques dans l’éducation, la santé, les transports, la finance, la vie de consommation, la communication culturelle, etc. Pour les types de projets spécifiques, veuillez consulter les universités chinoises invitées ou les co-organisateurs étrangers du concours.</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2. Les projets participants doivent promouvoir une énergie positive, être authentiques, sains, légaux et ne doivent contenir aucun contenu contraire aux lois et règlements. Les créations d’inventions, les technologies brevetées, les ressources, etc., qui font l’objet d’un projet doivent être clairement et légalement protégées par des droits de propriété intellectuelle ou des droits de propriété ; en cas de plagiat et de détournement des résultats d’autrui, de fourniture de faux documents, etc., la candidature et le prix seront immédiatement disqualifiés dès qu’ils sont découverts et sous réserve de toute responsabilité légale.</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3. Les projets participants doivent choisir le groupe qui remplit les conditions pour s’inscrire au concours. Les équipes participantes doivent remplir et soumettre les documents concernant le projet à temps et honnêtement dans le système d’inscription. Les projets qui ont remporté les médailles d’or et d’argent de chaque piste lors des finales du concours précédentes ne sont pas autorisés à s’inscrire à ce concours.</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4. Les participants doivent être âgés de moins de 35 ans (nés le 1</w:t>
      </w:r>
      <w:r>
        <w:rPr>
          <w:rFonts w:eastAsia="仿宋_GB2312" w:cs="Times New Roman"/>
          <w:sz w:val="24"/>
          <w:szCs w:val="24"/>
          <w:vertAlign w:val="superscript"/>
          <w:lang w:val="fr-FR" w:eastAsia="zh-TW"/>
        </w:rPr>
        <w:t>er</w:t>
      </w:r>
      <w:r>
        <w:rPr>
          <w:rFonts w:eastAsia="仿宋_GB2312" w:cs="Times New Roman"/>
          <w:sz w:val="24"/>
          <w:szCs w:val="24"/>
          <w:lang w:val="fr-FR" w:eastAsia="zh-TW"/>
        </w:rPr>
        <w:t xml:space="preserve"> mars 1988 et après).</w:t>
      </w:r>
    </w:p>
    <w:p w:rsidR="00BD64FB" w:rsidRDefault="00BD64FB">
      <w:pPr>
        <w:ind w:firstLine="641"/>
        <w:rPr>
          <w:rFonts w:eastAsia="仿宋_GB2312" w:cs="Times New Roman"/>
          <w:sz w:val="24"/>
          <w:szCs w:val="24"/>
          <w:lang w:val="fr-FR" w:eastAsia="zh-TW"/>
        </w:rPr>
      </w:pPr>
    </w:p>
    <w:p w:rsidR="00BD64FB" w:rsidRDefault="00BD64FB">
      <w:pPr>
        <w:ind w:firstLine="641"/>
        <w:rPr>
          <w:rFonts w:eastAsia="仿宋_GB2312" w:cs="Times New Roman"/>
          <w:b/>
          <w:bCs/>
          <w:sz w:val="24"/>
          <w:szCs w:val="24"/>
          <w:lang w:val="fr-FR" w:eastAsia="zh-TW"/>
        </w:rPr>
      </w:pPr>
      <w:r>
        <w:rPr>
          <w:rFonts w:eastAsia="仿宋_GB2312" w:cs="Times New Roman"/>
          <w:b/>
          <w:bCs/>
          <w:sz w:val="24"/>
          <w:szCs w:val="24"/>
          <w:lang w:val="fr-FR"/>
        </w:rPr>
        <w:t>II</w:t>
      </w:r>
      <w:r>
        <w:rPr>
          <w:rFonts w:eastAsia="仿宋_GB2312" w:cs="Times New Roman"/>
          <w:b/>
          <w:bCs/>
          <w:sz w:val="24"/>
          <w:szCs w:val="24"/>
          <w:lang w:val="fr-FR" w:eastAsia="zh-TW"/>
        </w:rPr>
        <w:t xml:space="preserve">. </w:t>
      </w:r>
      <w:r w:rsidR="00263C59">
        <w:rPr>
          <w:rFonts w:eastAsia="仿宋_GB2312" w:cs="Times New Roman"/>
          <w:b/>
          <w:bCs/>
          <w:sz w:val="24"/>
          <w:szCs w:val="24"/>
          <w:lang w:val="fr-FR" w:eastAsia="zh-TW"/>
        </w:rPr>
        <w:t xml:space="preserve">Modalité </w:t>
      </w:r>
      <w:r>
        <w:rPr>
          <w:rFonts w:eastAsia="仿宋_GB2312" w:cs="Times New Roman"/>
          <w:b/>
          <w:bCs/>
          <w:sz w:val="24"/>
          <w:szCs w:val="24"/>
          <w:lang w:val="fr-FR" w:eastAsia="zh-TW"/>
        </w:rPr>
        <w:t>de la participation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La </w:t>
      </w:r>
      <w:r w:rsidR="0053454A">
        <w:rPr>
          <w:rFonts w:eastAsia="仿宋_GB2312" w:cs="Times New Roman"/>
          <w:sz w:val="24"/>
          <w:szCs w:val="24"/>
          <w:lang w:val="fr-FR" w:eastAsia="zh-TW"/>
        </w:rPr>
        <w:t xml:space="preserve">participation au concours </w:t>
      </w:r>
      <w:r w:rsidR="00605CF2">
        <w:rPr>
          <w:rFonts w:eastAsia="仿宋_GB2312" w:cs="Times New Roman"/>
          <w:sz w:val="24"/>
          <w:szCs w:val="24"/>
          <w:lang w:val="fr-FR" w:eastAsia="zh-TW"/>
        </w:rPr>
        <w:t>doit se faire</w:t>
      </w:r>
      <w:r>
        <w:rPr>
          <w:rFonts w:eastAsia="仿宋_GB2312" w:cs="Times New Roman"/>
          <w:sz w:val="24"/>
          <w:szCs w:val="24"/>
          <w:lang w:val="fr-FR" w:eastAsia="zh-TW"/>
        </w:rPr>
        <w:t xml:space="preserve"> en équipe. Les équipes inter-</w:t>
      </w:r>
      <w:r w:rsidR="00605CF2">
        <w:rPr>
          <w:rFonts w:eastAsia="仿宋_GB2312" w:cs="Times New Roman"/>
          <w:sz w:val="24"/>
          <w:szCs w:val="24"/>
          <w:lang w:val="fr-FR" w:eastAsia="zh-TW"/>
        </w:rPr>
        <w:t xml:space="preserve">universitaires </w:t>
      </w:r>
      <w:r>
        <w:rPr>
          <w:rFonts w:eastAsia="仿宋_GB2312" w:cs="Times New Roman"/>
          <w:sz w:val="24"/>
          <w:szCs w:val="24"/>
          <w:lang w:val="fr-FR" w:eastAsia="zh-TW"/>
        </w:rPr>
        <w:t>sont autorisées, et chaque équipe compte 2 membres</w:t>
      </w:r>
      <w:r w:rsidR="00BD6491" w:rsidRPr="00BD6491">
        <w:rPr>
          <w:rFonts w:eastAsia="仿宋_GB2312" w:cs="Times New Roman"/>
          <w:sz w:val="24"/>
          <w:szCs w:val="24"/>
          <w:lang w:val="fr-FR" w:eastAsia="zh-TW"/>
        </w:rPr>
        <w:t xml:space="preserve"> </w:t>
      </w:r>
      <w:r w:rsidR="00BD6491">
        <w:rPr>
          <w:rFonts w:eastAsia="仿宋_GB2312" w:cs="Times New Roman"/>
          <w:sz w:val="24"/>
          <w:szCs w:val="24"/>
          <w:lang w:val="fr-FR" w:eastAsia="zh-TW"/>
        </w:rPr>
        <w:t>au moins</w:t>
      </w:r>
      <w:r>
        <w:rPr>
          <w:rFonts w:eastAsia="仿宋_GB2312" w:cs="Times New Roman"/>
          <w:sz w:val="24"/>
          <w:szCs w:val="24"/>
          <w:lang w:val="fr-FR" w:eastAsia="zh-TW"/>
        </w:rPr>
        <w:t xml:space="preserve"> et 15 membres</w:t>
      </w:r>
      <w:r w:rsidR="00BD6491" w:rsidRPr="00BD6491">
        <w:rPr>
          <w:rFonts w:eastAsia="仿宋_GB2312" w:cs="Times New Roman"/>
          <w:sz w:val="24"/>
          <w:szCs w:val="24"/>
          <w:lang w:val="fr-FR" w:eastAsia="zh-TW"/>
        </w:rPr>
        <w:t xml:space="preserve"> </w:t>
      </w:r>
      <w:r w:rsidR="00BD6491">
        <w:rPr>
          <w:rFonts w:eastAsia="仿宋_GB2312" w:cs="Times New Roman"/>
          <w:sz w:val="24"/>
          <w:szCs w:val="24"/>
          <w:lang w:val="fr-FR" w:eastAsia="zh-TW"/>
        </w:rPr>
        <w:t>au plus</w:t>
      </w:r>
      <w:r>
        <w:rPr>
          <w:rFonts w:eastAsia="仿宋_GB2312" w:cs="Times New Roman"/>
          <w:sz w:val="24"/>
          <w:szCs w:val="24"/>
          <w:lang w:val="fr-FR" w:eastAsia="zh-TW"/>
        </w:rPr>
        <w:t xml:space="preserve"> (y compris le chef d’équipe), qui doivent être les membres principaux du projet.</w:t>
      </w:r>
    </w:p>
    <w:p w:rsidR="00BD64FB" w:rsidRDefault="00BD6491">
      <w:pPr>
        <w:ind w:firstLine="641"/>
        <w:rPr>
          <w:rFonts w:eastAsia="仿宋_GB2312" w:cs="Times New Roman"/>
          <w:sz w:val="24"/>
          <w:szCs w:val="24"/>
          <w:lang w:val="fr-FR" w:eastAsia="zh-TW"/>
        </w:rPr>
      </w:pPr>
      <w:r>
        <w:rPr>
          <w:rFonts w:eastAsia="仿宋_GB2312" w:cs="Times New Roman"/>
          <w:sz w:val="24"/>
          <w:szCs w:val="24"/>
          <w:lang w:val="fr-FR" w:eastAsia="zh-TW"/>
        </w:rPr>
        <w:lastRenderedPageBreak/>
        <w:t>L</w:t>
      </w:r>
      <w:r w:rsidR="00BD64FB">
        <w:rPr>
          <w:rFonts w:eastAsia="仿宋_GB2312" w:cs="Times New Roman"/>
          <w:sz w:val="24"/>
          <w:szCs w:val="24"/>
          <w:lang w:val="fr-FR" w:eastAsia="zh-TW"/>
        </w:rPr>
        <w:t xml:space="preserve">es membres de l’équipe participante </w:t>
      </w:r>
      <w:r>
        <w:rPr>
          <w:rFonts w:eastAsia="仿宋_GB2312" w:cs="Times New Roman"/>
          <w:sz w:val="24"/>
          <w:szCs w:val="24"/>
          <w:lang w:val="fr-FR" w:eastAsia="zh-TW"/>
        </w:rPr>
        <w:t>sont limités à</w:t>
      </w:r>
      <w:r w:rsidR="00BD64FB">
        <w:rPr>
          <w:rFonts w:eastAsia="仿宋_GB2312" w:cs="Times New Roman"/>
          <w:sz w:val="24"/>
          <w:szCs w:val="24"/>
          <w:lang w:val="fr-FR" w:eastAsia="zh-TW"/>
        </w:rPr>
        <w:t xml:space="preserve"> des étudiants inscrits dans un</w:t>
      </w:r>
      <w:r w:rsidR="00F93AB0">
        <w:rPr>
          <w:rFonts w:eastAsia="仿宋_GB2312" w:cs="Times New Roman"/>
          <w:sz w:val="24"/>
          <w:szCs w:val="24"/>
          <w:lang w:val="fr-FR" w:eastAsia="zh-TW"/>
        </w:rPr>
        <w:t>e université</w:t>
      </w:r>
      <w:r w:rsidR="00BD64FB">
        <w:rPr>
          <w:rFonts w:eastAsia="仿宋_GB2312" w:cs="Times New Roman"/>
          <w:sz w:val="24"/>
          <w:szCs w:val="24"/>
          <w:lang w:val="fr-FR" w:eastAsia="zh-TW"/>
        </w:rPr>
        <w:t xml:space="preserve"> </w:t>
      </w:r>
      <w:r w:rsidR="00F93AB0">
        <w:rPr>
          <w:rFonts w:eastAsia="仿宋_GB2312" w:cs="Times New Roman"/>
          <w:sz w:val="24"/>
          <w:szCs w:val="24"/>
          <w:lang w:val="fr-FR" w:eastAsia="zh-TW"/>
        </w:rPr>
        <w:t xml:space="preserve">étrangère </w:t>
      </w:r>
      <w:r w:rsidR="00BD64FB">
        <w:rPr>
          <w:rFonts w:eastAsia="仿宋_GB2312" w:cs="Times New Roman"/>
          <w:sz w:val="24"/>
          <w:szCs w:val="24"/>
          <w:lang w:val="fr-FR" w:eastAsia="zh-TW"/>
        </w:rPr>
        <w:t xml:space="preserve">ou diplômés il y a moins des 5 ans (c’est-à-dire diplômés après 2018, </w:t>
      </w:r>
      <w:r w:rsidR="00F93AB0">
        <w:rPr>
          <w:rFonts w:eastAsia="仿宋_GB2312" w:cs="Times New Roman"/>
          <w:sz w:val="24"/>
          <w:szCs w:val="24"/>
          <w:lang w:val="fr-FR" w:eastAsia="zh-TW"/>
        </w:rPr>
        <w:t>ci-après</w:t>
      </w:r>
      <w:r w:rsidR="00BD64FB">
        <w:rPr>
          <w:rFonts w:eastAsia="仿宋_GB2312" w:cs="Times New Roman"/>
          <w:sz w:val="24"/>
          <w:szCs w:val="24"/>
          <w:lang w:val="fr-FR" w:eastAsia="zh-TW"/>
        </w:rPr>
        <w:t xml:space="preserve">). Le candidat doit être le chef d’équipe qui </w:t>
      </w:r>
      <w:r w:rsidR="00BB355F">
        <w:rPr>
          <w:rFonts w:eastAsia="仿宋_GB2312" w:cs="Times New Roman"/>
          <w:sz w:val="24"/>
          <w:szCs w:val="24"/>
          <w:lang w:val="fr-FR" w:eastAsia="zh-TW"/>
        </w:rPr>
        <w:t xml:space="preserve">représente </w:t>
      </w:r>
      <w:r w:rsidR="00BD64FB">
        <w:rPr>
          <w:rFonts w:eastAsia="仿宋_GB2312" w:cs="Times New Roman"/>
          <w:sz w:val="24"/>
          <w:szCs w:val="24"/>
          <w:lang w:val="fr-FR" w:eastAsia="zh-TW"/>
        </w:rPr>
        <w:t>l’</w:t>
      </w:r>
      <w:r w:rsidR="00BB355F">
        <w:rPr>
          <w:rFonts w:eastAsia="仿宋_GB2312" w:cs="Times New Roman"/>
          <w:sz w:val="24"/>
          <w:szCs w:val="24"/>
          <w:lang w:val="fr-FR" w:eastAsia="zh-TW"/>
        </w:rPr>
        <w:t xml:space="preserve">université </w:t>
      </w:r>
      <w:r w:rsidR="00BD64FB">
        <w:rPr>
          <w:rFonts w:eastAsia="仿宋_GB2312" w:cs="Times New Roman"/>
          <w:sz w:val="24"/>
          <w:szCs w:val="24"/>
          <w:lang w:val="fr-FR" w:eastAsia="zh-TW"/>
        </w:rPr>
        <w:t>participante en fonction du statut d’étudiant ou du diplôme d’un établissement étranger du chef d’équipe</w:t>
      </w:r>
      <w:r w:rsidR="005140C2">
        <w:rPr>
          <w:rFonts w:eastAsia="仿宋_GB2312" w:cs="Times New Roman"/>
          <w:sz w:val="24"/>
          <w:szCs w:val="24"/>
          <w:lang w:val="fr-FR" w:eastAsia="zh-TW"/>
        </w:rPr>
        <w:t>. L’université</w:t>
      </w:r>
      <w:r w:rsidR="00BD64FB">
        <w:rPr>
          <w:rFonts w:eastAsia="仿宋_GB2312" w:cs="Times New Roman"/>
          <w:sz w:val="24"/>
          <w:szCs w:val="24"/>
          <w:lang w:val="fr-FR" w:eastAsia="zh-TW"/>
        </w:rPr>
        <w:t xml:space="preserve"> participante représentée </w:t>
      </w:r>
      <w:r w:rsidR="005140C2">
        <w:rPr>
          <w:rFonts w:eastAsia="仿宋_GB2312" w:cs="Times New Roman"/>
          <w:sz w:val="24"/>
          <w:szCs w:val="24"/>
          <w:lang w:val="fr-FR" w:eastAsia="zh-TW"/>
        </w:rPr>
        <w:t xml:space="preserve">doit être </w:t>
      </w:r>
      <w:r w:rsidR="00BD64FB">
        <w:rPr>
          <w:rFonts w:eastAsia="仿宋_GB2312" w:cs="Times New Roman"/>
          <w:sz w:val="24"/>
          <w:szCs w:val="24"/>
          <w:lang w:val="fr-FR" w:eastAsia="zh-TW"/>
        </w:rPr>
        <w:t>unique.</w:t>
      </w:r>
      <w:r w:rsidR="00BD64FB">
        <w:rPr>
          <w:rFonts w:eastAsia="DengXian" w:cs="Times New Roman"/>
          <w:sz w:val="24"/>
          <w:szCs w:val="24"/>
          <w:lang w:val="fr-FR"/>
        </w:rPr>
        <w:t xml:space="preserve"> </w:t>
      </w:r>
      <w:r w:rsidR="00BD64FB">
        <w:rPr>
          <w:rFonts w:eastAsia="仿宋_GB2312" w:cs="Times New Roman"/>
          <w:sz w:val="24"/>
          <w:szCs w:val="24"/>
          <w:lang w:val="fr-FR" w:eastAsia="zh-TW"/>
        </w:rPr>
        <w:t xml:space="preserve">Les établissements étrangers désignent les établissements d’enseignement supérieur et les </w:t>
      </w:r>
      <w:r w:rsidR="006863F4">
        <w:rPr>
          <w:rFonts w:eastAsia="仿宋_GB2312" w:cs="Times New Roman"/>
          <w:sz w:val="24"/>
          <w:szCs w:val="24"/>
          <w:lang w:val="fr-FR" w:eastAsia="zh-TW"/>
        </w:rPr>
        <w:t xml:space="preserve">écoles supérieures </w:t>
      </w:r>
      <w:r w:rsidR="00BD64FB">
        <w:rPr>
          <w:rFonts w:eastAsia="仿宋_GB2312" w:cs="Times New Roman"/>
          <w:sz w:val="24"/>
          <w:szCs w:val="24"/>
          <w:lang w:val="fr-FR" w:eastAsia="zh-TW"/>
        </w:rPr>
        <w:t xml:space="preserve">spécialisés établis à l’étranger, dotés de qualifications  </w:t>
      </w:r>
      <w:r w:rsidR="001F388E">
        <w:rPr>
          <w:rFonts w:eastAsia="仿宋_GB2312" w:cs="Times New Roman"/>
          <w:sz w:val="24"/>
          <w:szCs w:val="24"/>
          <w:lang w:val="fr-FR" w:eastAsia="zh-TW"/>
        </w:rPr>
        <w:t xml:space="preserve">pour </w:t>
      </w:r>
      <w:r w:rsidR="00BD64FB">
        <w:rPr>
          <w:rFonts w:eastAsia="仿宋_GB2312" w:cs="Times New Roman"/>
          <w:sz w:val="24"/>
          <w:szCs w:val="24"/>
          <w:lang w:val="fr-FR" w:eastAsia="zh-TW"/>
        </w:rPr>
        <w:t>délivrer de manière indépendante des diplômes universitaires. Avoir un statut d’étudiant dans un établissement étranger signifie que vous avez été inscrit dans un établissement étranger et que vous avez les qualifications pour obtenir un diplôme ou un grade d’un établissement étranger.</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Selon le stade d’étude du candidat, le projet est divisé en groupe de premier cycle et groupe de troisième cycle. Selon le stade entrepreneurial du projet, les groupes d'étudiants de premier cycle et de troisième cycle </w:t>
      </w:r>
      <w:r w:rsidR="00C16984">
        <w:rPr>
          <w:rFonts w:eastAsia="仿宋_GB2312" w:cs="Times New Roman"/>
          <w:sz w:val="24"/>
          <w:szCs w:val="24"/>
          <w:lang w:val="fr-FR" w:eastAsia="zh-TW"/>
        </w:rPr>
        <w:t xml:space="preserve">se divisent en </w:t>
      </w:r>
      <w:r w:rsidR="00CD41E3">
        <w:rPr>
          <w:rFonts w:eastAsia="仿宋_GB2312" w:cs="Times New Roman"/>
          <w:sz w:val="24"/>
          <w:szCs w:val="24"/>
          <w:lang w:val="fr-FR" w:eastAsia="zh-TW"/>
        </w:rPr>
        <w:t> « groupe de créativité »</w:t>
      </w:r>
      <w:r>
        <w:rPr>
          <w:rFonts w:eastAsia="仿宋_GB2312" w:cs="Times New Roman"/>
          <w:sz w:val="24"/>
          <w:szCs w:val="24"/>
          <w:lang w:val="fr-FR" w:eastAsia="zh-TW"/>
        </w:rPr>
        <w:t xml:space="preserve">, </w:t>
      </w:r>
      <w:r w:rsidR="00CD41E3">
        <w:rPr>
          <w:rFonts w:eastAsia="仿宋_GB2312" w:cs="Times New Roman"/>
          <w:sz w:val="24"/>
          <w:szCs w:val="24"/>
          <w:lang w:val="fr-FR" w:eastAsia="zh-TW"/>
        </w:rPr>
        <w:t> « groupe</w:t>
      </w:r>
      <w:r>
        <w:rPr>
          <w:rFonts w:eastAsia="仿宋_GB2312" w:cs="Times New Roman"/>
          <w:sz w:val="24"/>
          <w:szCs w:val="24"/>
          <w:lang w:val="fr-FR" w:eastAsia="zh-TW"/>
        </w:rPr>
        <w:t xml:space="preserve"> de démarrage</w:t>
      </w:r>
      <w:r w:rsidR="00CD41E3">
        <w:rPr>
          <w:rFonts w:eastAsia="仿宋_GB2312" w:cs="Times New Roman"/>
          <w:sz w:val="24"/>
          <w:szCs w:val="24"/>
          <w:lang w:val="fr-FR" w:eastAsia="zh-TW"/>
        </w:rPr>
        <w:t> »</w:t>
      </w:r>
      <w:r>
        <w:rPr>
          <w:rFonts w:eastAsia="仿宋_GB2312" w:cs="Times New Roman"/>
          <w:sz w:val="24"/>
          <w:szCs w:val="24"/>
          <w:lang w:val="fr-FR" w:eastAsia="zh-TW"/>
        </w:rPr>
        <w:t xml:space="preserve"> et des </w:t>
      </w:r>
      <w:r w:rsidR="00CD41E3">
        <w:rPr>
          <w:rFonts w:eastAsia="仿宋_GB2312" w:cs="Times New Roman"/>
          <w:sz w:val="24"/>
          <w:szCs w:val="24"/>
          <w:lang w:val="fr-FR" w:eastAsia="zh-TW"/>
        </w:rPr>
        <w:t>« </w:t>
      </w:r>
      <w:r>
        <w:rPr>
          <w:rFonts w:eastAsia="仿宋_GB2312" w:cs="Times New Roman"/>
          <w:sz w:val="24"/>
          <w:szCs w:val="24"/>
          <w:lang w:val="fr-FR" w:eastAsia="zh-TW"/>
        </w:rPr>
        <w:t>groupes de développement</w:t>
      </w:r>
      <w:r w:rsidR="00CD41E3">
        <w:rPr>
          <w:rFonts w:eastAsia="仿宋_GB2312" w:cs="Times New Roman"/>
          <w:sz w:val="24"/>
          <w:szCs w:val="24"/>
          <w:lang w:val="fr-FR" w:eastAsia="zh-TW"/>
        </w:rPr>
        <w:t> »</w:t>
      </w:r>
      <w:r>
        <w:rPr>
          <w:rFonts w:eastAsia="仿宋_GB2312" w:cs="Times New Roman"/>
          <w:sz w:val="24"/>
          <w:szCs w:val="24"/>
          <w:lang w:val="fr-FR" w:eastAsia="zh-TW"/>
        </w:rPr>
        <w:t xml:space="preserve">, chaque établissement de projets recommandés est invité à guider </w:t>
      </w:r>
      <w:r w:rsidRPr="003C5760">
        <w:rPr>
          <w:rFonts w:eastAsia="仿宋_GB2312" w:cs="Times New Roman"/>
          <w:sz w:val="24"/>
          <w:szCs w:val="24"/>
          <w:lang w:val="fr-FR" w:eastAsia="zh-TW"/>
        </w:rPr>
        <w:t>le</w:t>
      </w:r>
      <w:r>
        <w:rPr>
          <w:rFonts w:eastAsia="仿宋_GB2312" w:cs="Times New Roman"/>
          <w:sz w:val="24"/>
          <w:szCs w:val="24"/>
          <w:lang w:val="fr-FR" w:eastAsia="zh-TW"/>
        </w:rPr>
        <w:t xml:space="preserve">s équipes </w:t>
      </w:r>
      <w:r w:rsidRPr="003C5760">
        <w:rPr>
          <w:rFonts w:eastAsia="仿宋_GB2312" w:cs="Times New Roman"/>
          <w:sz w:val="24"/>
          <w:szCs w:val="24"/>
          <w:lang w:val="fr-FR" w:eastAsia="zh-TW"/>
        </w:rPr>
        <w:t xml:space="preserve">afin de </w:t>
      </w:r>
      <w:r w:rsidR="00070DB5">
        <w:rPr>
          <w:rFonts w:eastAsia="仿宋_GB2312" w:cs="Times New Roman"/>
          <w:sz w:val="24"/>
          <w:szCs w:val="24"/>
          <w:lang w:val="fr-FR" w:eastAsia="zh-TW"/>
        </w:rPr>
        <w:t>choisir</w:t>
      </w:r>
      <w:r w:rsidR="00070DB5" w:rsidRPr="003C5760">
        <w:rPr>
          <w:rFonts w:eastAsia="仿宋_GB2312" w:cs="Times New Roman"/>
          <w:sz w:val="24"/>
          <w:szCs w:val="24"/>
          <w:lang w:val="fr-FR" w:eastAsia="zh-TW"/>
        </w:rPr>
        <w:t xml:space="preserve"> </w:t>
      </w:r>
      <w:r w:rsidRPr="003C5760">
        <w:rPr>
          <w:rFonts w:eastAsia="仿宋_GB2312" w:cs="Times New Roman"/>
          <w:sz w:val="24"/>
          <w:szCs w:val="24"/>
          <w:lang w:val="fr-FR" w:eastAsia="zh-TW"/>
        </w:rPr>
        <w:t>le</w:t>
      </w:r>
      <w:r w:rsidR="00070DB5">
        <w:rPr>
          <w:rFonts w:eastAsia="仿宋_GB2312" w:cs="Times New Roman"/>
          <w:sz w:val="24"/>
          <w:szCs w:val="24"/>
          <w:lang w:val="fr-FR" w:eastAsia="zh-TW"/>
        </w:rPr>
        <w:t xml:space="preserve"> bon groupe</w:t>
      </w:r>
      <w:r w:rsidRPr="003C5760">
        <w:rPr>
          <w:rFonts w:eastAsia="仿宋_GB2312" w:cs="Times New Roman"/>
          <w:sz w:val="24"/>
          <w:szCs w:val="24"/>
          <w:lang w:val="fr-FR" w:eastAsia="zh-TW"/>
        </w:rPr>
        <w:t xml:space="preserve"> </w:t>
      </w:r>
      <w:r w:rsidR="00070DB5">
        <w:rPr>
          <w:rFonts w:eastAsia="仿宋_GB2312" w:cs="Times New Roman"/>
          <w:sz w:val="24"/>
          <w:szCs w:val="24"/>
          <w:lang w:val="fr-FR" w:eastAsia="zh-TW"/>
        </w:rPr>
        <w:t>pour participer au concours</w:t>
      </w:r>
      <w:r>
        <w:rPr>
          <w:rFonts w:eastAsia="仿宋_GB2312" w:cs="Times New Roman"/>
          <w:sz w:val="24"/>
          <w:szCs w:val="24"/>
          <w:lang w:val="fr-FR" w:eastAsia="zh-TW"/>
        </w:rPr>
        <w:t>.</w:t>
      </w:r>
    </w:p>
    <w:p w:rsidR="00BD64FB" w:rsidRDefault="00BD64FB">
      <w:pPr>
        <w:ind w:firstLine="641"/>
        <w:rPr>
          <w:rFonts w:eastAsia="仿宋_GB2312" w:cs="Times New Roman"/>
          <w:sz w:val="24"/>
          <w:szCs w:val="24"/>
          <w:lang w:val="fr-FR" w:eastAsia="zh-TW"/>
        </w:rPr>
      </w:pP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Les conditions spécifiques du concours sont les suivantes :</w:t>
      </w:r>
    </w:p>
    <w:p w:rsidR="00BD64FB" w:rsidRDefault="00BD64FB">
      <w:pPr>
        <w:ind w:firstLine="641"/>
        <w:rPr>
          <w:rFonts w:eastAsia="仿宋_GB2312" w:cs="Times New Roman"/>
          <w:sz w:val="24"/>
          <w:szCs w:val="24"/>
          <w:lang w:val="fr-FR" w:eastAsia="zh-TW"/>
        </w:rPr>
      </w:pPr>
    </w:p>
    <w:p w:rsidR="00BD64FB" w:rsidRDefault="00BD64FB">
      <w:pPr>
        <w:ind w:firstLine="641"/>
        <w:rPr>
          <w:rFonts w:eastAsia="仿宋_GB2312" w:cs="Times New Roman"/>
          <w:b/>
          <w:bCs/>
          <w:sz w:val="24"/>
          <w:szCs w:val="24"/>
          <w:lang w:val="fr-FR" w:eastAsia="zh-TW"/>
        </w:rPr>
      </w:pPr>
      <w:r>
        <w:rPr>
          <w:rFonts w:eastAsia="仿宋_GB2312" w:cs="Times New Roman"/>
          <w:b/>
          <w:bCs/>
          <w:sz w:val="24"/>
          <w:szCs w:val="24"/>
          <w:lang w:val="fr-FR" w:eastAsia="zh-TW"/>
        </w:rPr>
        <w:t>(I) Groupe de premier cycle</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1. Groupe </w:t>
      </w:r>
      <w:r w:rsidR="00FC1210">
        <w:rPr>
          <w:rFonts w:eastAsia="仿宋_GB2312" w:cs="Times New Roman"/>
          <w:sz w:val="24"/>
          <w:szCs w:val="24"/>
          <w:lang w:val="fr-FR" w:eastAsia="zh-TW"/>
        </w:rPr>
        <w:t>de créativité</w:t>
      </w:r>
      <w:r>
        <w:rPr>
          <w:rFonts w:eastAsia="仿宋_GB2312" w:cs="Times New Roman"/>
          <w:sz w:val="24"/>
          <w:szCs w:val="24"/>
          <w:lang w:val="fr-FR" w:eastAsia="zh-TW"/>
        </w:rPr>
        <w:t xml:space="preserve">. Les projets participants </w:t>
      </w:r>
      <w:r w:rsidR="008A7990">
        <w:rPr>
          <w:rFonts w:eastAsia="仿宋_GB2312" w:cs="Times New Roman"/>
          <w:sz w:val="24"/>
          <w:szCs w:val="24"/>
          <w:lang w:val="fr-FR" w:eastAsia="zh-TW"/>
        </w:rPr>
        <w:t xml:space="preserve">doivent avoir </w:t>
      </w:r>
      <w:r>
        <w:rPr>
          <w:rFonts w:eastAsia="仿宋_GB2312" w:cs="Times New Roman"/>
          <w:sz w:val="24"/>
          <w:szCs w:val="24"/>
          <w:lang w:val="fr-FR" w:eastAsia="zh-TW"/>
        </w:rPr>
        <w:t xml:space="preserve">une meilleure créativité et des prototypes de produits ou des modèles de services plus formés, et n’ont pas terminé divers enregistrements </w:t>
      </w:r>
      <w:r w:rsidR="008A7990">
        <w:rPr>
          <w:rFonts w:eastAsia="仿宋_GB2312" w:cs="Times New Roman"/>
          <w:sz w:val="24"/>
          <w:szCs w:val="24"/>
          <w:lang w:val="fr-FR" w:eastAsia="zh-TW"/>
        </w:rPr>
        <w:t>commerciaux</w:t>
      </w:r>
      <w:r>
        <w:rPr>
          <w:rFonts w:eastAsia="仿宋_GB2312" w:cs="Times New Roman"/>
          <w:sz w:val="24"/>
          <w:szCs w:val="24"/>
          <w:lang w:val="fr-FR" w:eastAsia="zh-TW"/>
        </w:rPr>
        <w:t xml:space="preserve"> avant le 23 mai 2023. Le candidat doit être le responsable de projet, et le responsable </w:t>
      </w:r>
      <w:r w:rsidR="008A7990">
        <w:rPr>
          <w:rFonts w:eastAsia="仿宋_GB2312" w:cs="Times New Roman"/>
          <w:sz w:val="24"/>
          <w:szCs w:val="24"/>
          <w:lang w:val="fr-FR" w:eastAsia="zh-TW"/>
        </w:rPr>
        <w:t xml:space="preserve">du </w:t>
      </w:r>
      <w:r>
        <w:rPr>
          <w:rFonts w:eastAsia="仿宋_GB2312" w:cs="Times New Roman"/>
          <w:sz w:val="24"/>
          <w:szCs w:val="24"/>
          <w:lang w:val="fr-FR" w:eastAsia="zh-TW"/>
        </w:rPr>
        <w:t xml:space="preserve">projet et les membres doivent être étudiants de </w:t>
      </w:r>
      <w:r w:rsidR="00F62AAA">
        <w:rPr>
          <w:rFonts w:eastAsia="仿宋_GB2312" w:cs="Times New Roman"/>
          <w:sz w:val="24"/>
          <w:szCs w:val="24"/>
          <w:lang w:val="fr-FR" w:eastAsia="zh-TW"/>
        </w:rPr>
        <w:t>licence</w:t>
      </w:r>
      <w:r>
        <w:rPr>
          <w:rFonts w:eastAsia="仿宋_GB2312" w:cs="Times New Roman"/>
          <w:sz w:val="24"/>
          <w:szCs w:val="24"/>
          <w:lang w:val="fr-FR" w:eastAsia="zh-TW"/>
        </w:rPr>
        <w:t xml:space="preserve"> ou de niveau </w:t>
      </w:r>
      <w:r w:rsidR="00F62AAA">
        <w:rPr>
          <w:rFonts w:eastAsia="仿宋_GB2312" w:cs="Times New Roman"/>
          <w:sz w:val="24"/>
          <w:szCs w:val="24"/>
          <w:lang w:val="fr-FR" w:eastAsia="zh-TW"/>
        </w:rPr>
        <w:t>IUT</w:t>
      </w:r>
      <w:r>
        <w:rPr>
          <w:rFonts w:eastAsia="仿宋_GB2312" w:cs="Times New Roman"/>
          <w:sz w:val="24"/>
          <w:szCs w:val="24"/>
          <w:lang w:val="fr-FR" w:eastAsia="zh-TW"/>
        </w:rPr>
        <w:t>.</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2. Groupe de démarrage. L’enregistrement </w:t>
      </w:r>
      <w:r w:rsidR="00D330A3">
        <w:rPr>
          <w:rFonts w:eastAsia="仿宋_GB2312" w:cs="Times New Roman"/>
          <w:sz w:val="24"/>
          <w:szCs w:val="24"/>
          <w:lang w:val="fr-FR" w:eastAsia="zh-TW"/>
        </w:rPr>
        <w:t xml:space="preserve">commercial </w:t>
      </w:r>
      <w:r>
        <w:rPr>
          <w:rFonts w:eastAsia="仿宋_GB2312" w:cs="Times New Roman"/>
          <w:sz w:val="24"/>
          <w:szCs w:val="24"/>
          <w:lang w:val="fr-FR" w:eastAsia="zh-TW"/>
        </w:rPr>
        <w:t xml:space="preserve">des projets participants il y a moins de 3 ans (enregistré </w:t>
      </w:r>
      <w:r w:rsidR="007D4FE7">
        <w:rPr>
          <w:rFonts w:eastAsia="仿宋_GB2312" w:cs="Times New Roman"/>
          <w:sz w:val="24"/>
          <w:szCs w:val="24"/>
          <w:lang w:val="fr-FR" w:eastAsia="zh-TW"/>
        </w:rPr>
        <w:t>après</w:t>
      </w:r>
      <w:r>
        <w:rPr>
          <w:rFonts w:eastAsia="仿宋_GB2312" w:cs="Times New Roman"/>
          <w:sz w:val="24"/>
          <w:szCs w:val="24"/>
          <w:lang w:val="fr-FR" w:eastAsia="zh-TW"/>
        </w:rPr>
        <w:t xml:space="preserve"> 1</w:t>
      </w:r>
      <w:r>
        <w:rPr>
          <w:rFonts w:eastAsia="仿宋_GB2312" w:cs="Times New Roman"/>
          <w:sz w:val="24"/>
          <w:szCs w:val="24"/>
          <w:vertAlign w:val="superscript"/>
          <w:lang w:val="fr-FR" w:eastAsia="zh-TW"/>
        </w:rPr>
        <w:t>er</w:t>
      </w:r>
      <w:r>
        <w:rPr>
          <w:rFonts w:eastAsia="仿宋_GB2312" w:cs="Times New Roman"/>
          <w:sz w:val="24"/>
          <w:szCs w:val="24"/>
          <w:lang w:val="fr-FR" w:eastAsia="zh-TW"/>
        </w:rPr>
        <w:t xml:space="preserve"> mars 2020</w:t>
      </w:r>
      <w:r w:rsidR="007D4FE7">
        <w:rPr>
          <w:rFonts w:eastAsia="仿宋_GB2312" w:cs="Times New Roman"/>
          <w:sz w:val="24"/>
          <w:szCs w:val="24"/>
          <w:lang w:val="fr-FR" w:eastAsia="zh-TW"/>
        </w:rPr>
        <w:t xml:space="preserve"> inclus</w:t>
      </w:r>
      <w:r>
        <w:rPr>
          <w:rFonts w:eastAsia="仿宋_GB2312" w:cs="Times New Roman"/>
          <w:sz w:val="24"/>
          <w:szCs w:val="24"/>
          <w:lang w:val="fr-FR" w:eastAsia="zh-TW"/>
        </w:rPr>
        <w:t>). Le candidat doit être le responsable du projet et l</w:t>
      </w:r>
      <w:r w:rsidR="003836A0">
        <w:rPr>
          <w:rFonts w:eastAsia="仿宋_GB2312" w:cs="Times New Roman"/>
          <w:sz w:val="24"/>
          <w:szCs w:val="24"/>
          <w:lang w:val="fr-FR" w:eastAsia="zh-TW"/>
        </w:rPr>
        <w:t>a personne morale</w:t>
      </w:r>
      <w:r>
        <w:rPr>
          <w:rFonts w:eastAsia="仿宋_GB2312" w:cs="Times New Roman"/>
          <w:sz w:val="24"/>
          <w:szCs w:val="24"/>
          <w:lang w:val="fr-FR" w:eastAsia="zh-TW"/>
        </w:rPr>
        <w:t xml:space="preserve"> de l’entreprise participante </w:t>
      </w:r>
      <w:r w:rsidR="00E27A72">
        <w:rPr>
          <w:rFonts w:eastAsia="仿宋_GB2312" w:cs="Times New Roman"/>
          <w:sz w:val="24"/>
          <w:szCs w:val="24"/>
          <w:lang w:val="fr-FR" w:eastAsia="zh-TW"/>
        </w:rPr>
        <w:t xml:space="preserve">celui-ci </w:t>
      </w:r>
      <w:r>
        <w:rPr>
          <w:rFonts w:eastAsia="仿宋_GB2312" w:cs="Times New Roman"/>
          <w:sz w:val="24"/>
          <w:szCs w:val="24"/>
          <w:lang w:val="fr-FR" w:eastAsia="zh-TW"/>
        </w:rPr>
        <w:t xml:space="preserve">doit être étudiant de premier cycle de </w:t>
      </w:r>
      <w:r w:rsidR="00E27A72">
        <w:rPr>
          <w:rFonts w:eastAsia="仿宋_GB2312" w:cs="Times New Roman"/>
          <w:sz w:val="24"/>
          <w:szCs w:val="24"/>
          <w:lang w:val="fr-FR" w:eastAsia="zh-TW"/>
        </w:rPr>
        <w:t xml:space="preserve">licence </w:t>
      </w:r>
      <w:r>
        <w:rPr>
          <w:rFonts w:eastAsia="仿宋_GB2312" w:cs="Times New Roman"/>
          <w:sz w:val="24"/>
          <w:szCs w:val="24"/>
          <w:lang w:val="fr-FR" w:eastAsia="zh-TW"/>
        </w:rPr>
        <w:t>ou étudiant de premier cycle diplômé il y a moins de 5 ans.</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3. Groupe de développement. L’enregistrement </w:t>
      </w:r>
      <w:r w:rsidR="00665A26">
        <w:rPr>
          <w:rFonts w:eastAsia="仿宋_GB2312" w:cs="Times New Roman"/>
          <w:sz w:val="24"/>
          <w:szCs w:val="24"/>
          <w:lang w:val="fr-FR" w:eastAsia="zh-TW"/>
        </w:rPr>
        <w:t xml:space="preserve">commercial </w:t>
      </w:r>
      <w:r>
        <w:rPr>
          <w:rFonts w:eastAsia="仿宋_GB2312" w:cs="Times New Roman"/>
          <w:sz w:val="24"/>
          <w:szCs w:val="24"/>
          <w:lang w:val="fr-FR" w:eastAsia="zh-TW"/>
        </w:rPr>
        <w:t xml:space="preserve">des projets participants </w:t>
      </w:r>
      <w:r w:rsidR="00C13C6B">
        <w:rPr>
          <w:rFonts w:eastAsia="仿宋_GB2312" w:cs="Times New Roman"/>
          <w:sz w:val="24"/>
          <w:szCs w:val="24"/>
          <w:lang w:val="fr-FR" w:eastAsia="zh-TW"/>
        </w:rPr>
        <w:t>il y a</w:t>
      </w:r>
      <w:r>
        <w:rPr>
          <w:rFonts w:eastAsia="仿宋_GB2312" w:cs="Times New Roman"/>
          <w:sz w:val="24"/>
          <w:szCs w:val="24"/>
          <w:lang w:val="fr-FR" w:eastAsia="zh-TW"/>
        </w:rPr>
        <w:t xml:space="preserve"> </w:t>
      </w:r>
      <w:r w:rsidR="00C13C6B">
        <w:rPr>
          <w:rFonts w:eastAsia="仿宋_GB2312" w:cs="Times New Roman"/>
          <w:sz w:val="24"/>
          <w:szCs w:val="24"/>
          <w:lang w:val="fr-FR" w:eastAsia="zh-TW"/>
        </w:rPr>
        <w:t>plus de</w:t>
      </w:r>
      <w:r>
        <w:rPr>
          <w:rFonts w:eastAsia="仿宋_GB2312" w:cs="Times New Roman"/>
          <w:sz w:val="24"/>
          <w:szCs w:val="24"/>
          <w:lang w:val="fr-FR" w:eastAsia="zh-TW"/>
        </w:rPr>
        <w:t xml:space="preserve"> 3 ans (enregistré avant le 1</w:t>
      </w:r>
      <w:r>
        <w:rPr>
          <w:rFonts w:eastAsia="仿宋_GB2312" w:cs="Times New Roman"/>
          <w:sz w:val="24"/>
          <w:szCs w:val="24"/>
          <w:vertAlign w:val="superscript"/>
          <w:lang w:val="fr-FR" w:eastAsia="zh-TW"/>
        </w:rPr>
        <w:t>er</w:t>
      </w:r>
      <w:r>
        <w:rPr>
          <w:rFonts w:eastAsia="仿宋_GB2312" w:cs="Times New Roman"/>
          <w:sz w:val="24"/>
          <w:szCs w:val="24"/>
          <w:lang w:val="fr-FR" w:eastAsia="zh-TW"/>
        </w:rPr>
        <w:t xml:space="preserve"> mars 2020</w:t>
      </w:r>
      <w:r w:rsidR="00C13C6B">
        <w:rPr>
          <w:rFonts w:eastAsia="仿宋_GB2312" w:cs="Times New Roman"/>
          <w:sz w:val="24"/>
          <w:szCs w:val="24"/>
          <w:lang w:val="fr-FR" w:eastAsia="zh-TW"/>
        </w:rPr>
        <w:t xml:space="preserve"> inclus</w:t>
      </w:r>
      <w:r>
        <w:rPr>
          <w:rFonts w:eastAsia="仿宋_GB2312" w:cs="Times New Roman"/>
          <w:sz w:val="24"/>
          <w:szCs w:val="24"/>
          <w:lang w:val="fr-FR" w:eastAsia="zh-TW"/>
        </w:rPr>
        <w:t xml:space="preserve">). Le candidat doit être le responsable du projet et le </w:t>
      </w:r>
      <w:r w:rsidR="00E27A72">
        <w:rPr>
          <w:rFonts w:eastAsia="仿宋_GB2312" w:cs="Times New Roman"/>
          <w:sz w:val="24"/>
          <w:szCs w:val="24"/>
          <w:lang w:val="fr-FR" w:eastAsia="zh-TW"/>
        </w:rPr>
        <w:t>la personne morale</w:t>
      </w:r>
      <w:r>
        <w:rPr>
          <w:rFonts w:eastAsia="仿宋_GB2312" w:cs="Times New Roman"/>
          <w:sz w:val="24"/>
          <w:szCs w:val="24"/>
          <w:lang w:val="fr-FR" w:eastAsia="zh-TW"/>
        </w:rPr>
        <w:t xml:space="preserve"> de l’entreprise participante, </w:t>
      </w:r>
      <w:r w:rsidR="00E27A72">
        <w:rPr>
          <w:rFonts w:eastAsia="仿宋_GB2312" w:cs="Times New Roman"/>
          <w:sz w:val="24"/>
          <w:szCs w:val="24"/>
          <w:lang w:val="fr-FR" w:eastAsia="zh-TW"/>
        </w:rPr>
        <w:t xml:space="preserve">celui-ci </w:t>
      </w:r>
      <w:r>
        <w:rPr>
          <w:rFonts w:eastAsia="仿宋_GB2312" w:cs="Times New Roman"/>
          <w:sz w:val="24"/>
          <w:szCs w:val="24"/>
          <w:lang w:val="fr-FR" w:eastAsia="zh-TW"/>
        </w:rPr>
        <w:t xml:space="preserve">doit être étudiant de </w:t>
      </w:r>
      <w:r w:rsidR="00CA4800">
        <w:rPr>
          <w:rFonts w:eastAsia="仿宋_GB2312" w:cs="Times New Roman"/>
          <w:sz w:val="24"/>
          <w:szCs w:val="24"/>
          <w:lang w:val="fr-FR" w:eastAsia="zh-TW"/>
        </w:rPr>
        <w:t xml:space="preserve">licence </w:t>
      </w:r>
      <w:r>
        <w:rPr>
          <w:rFonts w:eastAsia="仿宋_GB2312" w:cs="Times New Roman"/>
          <w:sz w:val="24"/>
          <w:szCs w:val="24"/>
          <w:lang w:val="fr-FR" w:eastAsia="zh-TW"/>
        </w:rPr>
        <w:t>ou étudiant de premier cycle diplômé il y a moins de 5 ans.</w:t>
      </w:r>
    </w:p>
    <w:p w:rsidR="00BD64FB" w:rsidRDefault="00BD64FB">
      <w:pPr>
        <w:ind w:firstLine="641"/>
        <w:rPr>
          <w:rFonts w:eastAsia="仿宋_GB2312" w:cs="Times New Roman"/>
          <w:sz w:val="24"/>
          <w:szCs w:val="24"/>
          <w:lang w:val="fr-FR" w:eastAsia="zh-TW"/>
        </w:rPr>
      </w:pPr>
    </w:p>
    <w:p w:rsidR="00BD64FB" w:rsidRDefault="00BD64FB">
      <w:pPr>
        <w:ind w:firstLine="641"/>
        <w:rPr>
          <w:rFonts w:eastAsia="仿宋_GB2312" w:cs="Times New Roman"/>
          <w:b/>
          <w:bCs/>
          <w:sz w:val="24"/>
          <w:szCs w:val="24"/>
          <w:lang w:val="fr-FR"/>
        </w:rPr>
      </w:pPr>
      <w:r>
        <w:rPr>
          <w:rFonts w:eastAsia="仿宋_GB2312" w:cs="Times New Roman"/>
          <w:b/>
          <w:bCs/>
          <w:sz w:val="24"/>
          <w:szCs w:val="24"/>
          <w:lang w:val="fr-FR" w:eastAsia="zh-TW"/>
        </w:rPr>
        <w:t>(II) Groupe de troisième cycle</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1. Groupe </w:t>
      </w:r>
      <w:r w:rsidR="00CA4800">
        <w:rPr>
          <w:rFonts w:eastAsia="仿宋_GB2312" w:cs="Times New Roman"/>
          <w:sz w:val="24"/>
          <w:szCs w:val="24"/>
          <w:lang w:val="fr-FR" w:eastAsia="zh-TW"/>
        </w:rPr>
        <w:t>de créativité</w:t>
      </w:r>
      <w:r>
        <w:rPr>
          <w:rFonts w:eastAsia="仿宋_GB2312" w:cs="Times New Roman"/>
          <w:sz w:val="24"/>
          <w:szCs w:val="24"/>
          <w:lang w:val="fr-FR" w:eastAsia="zh-TW"/>
        </w:rPr>
        <w:t xml:space="preserve">. Les projets participants </w:t>
      </w:r>
      <w:r w:rsidR="00CA4800">
        <w:rPr>
          <w:rFonts w:eastAsia="仿宋_GB2312" w:cs="Times New Roman"/>
          <w:sz w:val="24"/>
          <w:szCs w:val="24"/>
          <w:lang w:val="fr-FR" w:eastAsia="zh-TW"/>
        </w:rPr>
        <w:t xml:space="preserve">doivent avoir </w:t>
      </w:r>
      <w:r>
        <w:rPr>
          <w:rFonts w:eastAsia="仿宋_GB2312" w:cs="Times New Roman"/>
          <w:sz w:val="24"/>
          <w:szCs w:val="24"/>
          <w:lang w:val="fr-FR" w:eastAsia="zh-TW"/>
        </w:rPr>
        <w:t xml:space="preserve">une meilleure créativité et des prototypes de produits ou des modèles de services plus formés, et n’ont pas terminé divers enregistrements en tant qu’entreprise avant le 23 mai 2023. Le candidat doit être le chef d’équipe et doit être étudiant de troisième cycle. Les membres du projet </w:t>
      </w:r>
      <w:r w:rsidR="006E63F8">
        <w:rPr>
          <w:rFonts w:eastAsia="仿宋_GB2312" w:cs="Times New Roman"/>
          <w:sz w:val="24"/>
          <w:szCs w:val="24"/>
          <w:lang w:val="fr-FR" w:eastAsia="zh-TW"/>
        </w:rPr>
        <w:t xml:space="preserve">peuvent </w:t>
      </w:r>
      <w:r>
        <w:rPr>
          <w:rFonts w:eastAsia="仿宋_GB2312" w:cs="Times New Roman"/>
          <w:sz w:val="24"/>
          <w:szCs w:val="24"/>
          <w:lang w:val="fr-FR" w:eastAsia="zh-TW"/>
        </w:rPr>
        <w:t>être étudiants de troisième cycle ou de premier cycle.</w:t>
      </w:r>
    </w:p>
    <w:p w:rsidR="00BD64FB" w:rsidRDefault="00BD64FB">
      <w:pPr>
        <w:ind w:firstLine="641"/>
        <w:rPr>
          <w:rFonts w:eastAsia="PMingLiU" w:cs="Times New Roman"/>
          <w:sz w:val="24"/>
          <w:szCs w:val="24"/>
          <w:lang w:val="fr-FR" w:eastAsia="zh-TW"/>
        </w:rPr>
      </w:pPr>
      <w:r>
        <w:rPr>
          <w:rFonts w:eastAsia="仿宋_GB2312" w:cs="Times New Roman"/>
          <w:sz w:val="24"/>
          <w:szCs w:val="24"/>
          <w:lang w:val="fr-FR" w:eastAsia="zh-TW"/>
        </w:rPr>
        <w:t xml:space="preserve">2. Groupe de démarrage. L’enregistrement des projets en tant qu’entreprise il y a moins de 3 ans (enregistré </w:t>
      </w:r>
      <w:r w:rsidR="00B86121">
        <w:rPr>
          <w:rFonts w:eastAsia="仿宋_GB2312" w:cs="Times New Roman"/>
          <w:sz w:val="24"/>
          <w:szCs w:val="24"/>
          <w:lang w:val="fr-FR" w:eastAsia="zh-TW"/>
        </w:rPr>
        <w:t>après</w:t>
      </w:r>
      <w:r>
        <w:rPr>
          <w:rFonts w:eastAsia="仿宋_GB2312" w:cs="Times New Roman"/>
          <w:sz w:val="24"/>
          <w:szCs w:val="24"/>
          <w:lang w:val="fr-FR" w:eastAsia="zh-TW"/>
        </w:rPr>
        <w:t xml:space="preserve"> 1</w:t>
      </w:r>
      <w:r>
        <w:rPr>
          <w:rFonts w:eastAsia="仿宋_GB2312" w:cs="Times New Roman"/>
          <w:sz w:val="24"/>
          <w:szCs w:val="24"/>
          <w:vertAlign w:val="superscript"/>
          <w:lang w:val="fr-FR" w:eastAsia="zh-TW"/>
        </w:rPr>
        <w:t>er</w:t>
      </w:r>
      <w:r>
        <w:rPr>
          <w:rFonts w:eastAsia="仿宋_GB2312" w:cs="Times New Roman"/>
          <w:sz w:val="24"/>
          <w:szCs w:val="24"/>
          <w:lang w:val="fr-FR" w:eastAsia="zh-TW"/>
        </w:rPr>
        <w:t xml:space="preserve"> mars 2020</w:t>
      </w:r>
      <w:r w:rsidR="00B86121">
        <w:rPr>
          <w:rFonts w:eastAsia="仿宋_GB2312" w:cs="Times New Roman"/>
          <w:sz w:val="24"/>
          <w:szCs w:val="24"/>
          <w:lang w:val="fr-FR" w:eastAsia="zh-TW"/>
        </w:rPr>
        <w:t xml:space="preserve"> inclus</w:t>
      </w:r>
      <w:r>
        <w:rPr>
          <w:rFonts w:eastAsia="仿宋_GB2312" w:cs="Times New Roman"/>
          <w:sz w:val="24"/>
          <w:szCs w:val="24"/>
          <w:lang w:val="fr-FR" w:eastAsia="zh-TW"/>
        </w:rPr>
        <w:t>). Le candidat doit être le responsable du projet et l</w:t>
      </w:r>
      <w:r w:rsidR="00B86121">
        <w:rPr>
          <w:rFonts w:eastAsia="仿宋_GB2312" w:cs="Times New Roman"/>
          <w:sz w:val="24"/>
          <w:szCs w:val="24"/>
          <w:lang w:val="fr-FR" w:eastAsia="zh-TW"/>
        </w:rPr>
        <w:t xml:space="preserve">a personne morale </w:t>
      </w:r>
      <w:r>
        <w:rPr>
          <w:rFonts w:eastAsia="仿宋_GB2312" w:cs="Times New Roman"/>
          <w:sz w:val="24"/>
          <w:szCs w:val="24"/>
          <w:lang w:val="fr-FR" w:eastAsia="zh-TW"/>
        </w:rPr>
        <w:t xml:space="preserve">de l’entreprise participante, </w:t>
      </w:r>
      <w:r w:rsidR="00B86121">
        <w:rPr>
          <w:rFonts w:eastAsia="仿宋_GB2312" w:cs="Times New Roman"/>
          <w:sz w:val="24"/>
          <w:szCs w:val="24"/>
          <w:lang w:val="fr-FR" w:eastAsia="zh-TW"/>
        </w:rPr>
        <w:t xml:space="preserve">celui-ci </w:t>
      </w:r>
      <w:r>
        <w:rPr>
          <w:rFonts w:eastAsia="仿宋_GB2312" w:cs="Times New Roman"/>
          <w:sz w:val="24"/>
          <w:szCs w:val="24"/>
          <w:lang w:val="fr-FR" w:eastAsia="zh-TW"/>
        </w:rPr>
        <w:t>doit être étudiant de troisième cycle ou étudiant de troisième cycle diplômé il y a moins de 5 ans.</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3. Groupe de développement. L’enregistrement des projets participants en tant qu’entreprise doit être supérieur à 3 ans (enregistré avant le 1</w:t>
      </w:r>
      <w:r>
        <w:rPr>
          <w:rFonts w:eastAsia="仿宋_GB2312" w:cs="Times New Roman"/>
          <w:sz w:val="24"/>
          <w:szCs w:val="24"/>
          <w:vertAlign w:val="superscript"/>
          <w:lang w:val="fr-FR" w:eastAsia="zh-TW"/>
        </w:rPr>
        <w:t>er</w:t>
      </w:r>
      <w:r>
        <w:rPr>
          <w:rFonts w:eastAsia="仿宋_GB2312" w:cs="Times New Roman"/>
          <w:sz w:val="24"/>
          <w:szCs w:val="24"/>
          <w:lang w:val="fr-FR" w:eastAsia="zh-TW"/>
        </w:rPr>
        <w:t xml:space="preserve"> mars 2020</w:t>
      </w:r>
      <w:r w:rsidR="00B86121">
        <w:rPr>
          <w:rFonts w:eastAsia="仿宋_GB2312" w:cs="Times New Roman"/>
          <w:sz w:val="24"/>
          <w:szCs w:val="24"/>
          <w:lang w:val="fr-FR" w:eastAsia="zh-TW"/>
        </w:rPr>
        <w:t xml:space="preserve"> inclus</w:t>
      </w:r>
      <w:r>
        <w:rPr>
          <w:rFonts w:eastAsia="仿宋_GB2312" w:cs="Times New Roman"/>
          <w:sz w:val="24"/>
          <w:szCs w:val="24"/>
          <w:lang w:val="fr-FR" w:eastAsia="zh-TW"/>
        </w:rPr>
        <w:t xml:space="preserve">). Le </w:t>
      </w:r>
      <w:r>
        <w:rPr>
          <w:rFonts w:eastAsia="仿宋_GB2312" w:cs="Times New Roman"/>
          <w:sz w:val="24"/>
          <w:szCs w:val="24"/>
          <w:lang w:val="fr-FR" w:eastAsia="zh-TW"/>
        </w:rPr>
        <w:lastRenderedPageBreak/>
        <w:t>candidat doit être le responsable du projet et l</w:t>
      </w:r>
      <w:r w:rsidR="0003021D">
        <w:rPr>
          <w:rFonts w:eastAsia="仿宋_GB2312" w:cs="Times New Roman"/>
          <w:sz w:val="24"/>
          <w:szCs w:val="24"/>
          <w:lang w:val="fr-FR" w:eastAsia="zh-TW"/>
        </w:rPr>
        <w:t xml:space="preserve">a personne morale </w:t>
      </w:r>
      <w:r>
        <w:rPr>
          <w:rFonts w:eastAsia="仿宋_GB2312" w:cs="Times New Roman"/>
          <w:sz w:val="24"/>
          <w:szCs w:val="24"/>
          <w:lang w:val="fr-FR" w:eastAsia="zh-TW"/>
        </w:rPr>
        <w:t xml:space="preserve">de l’entreprise participante, </w:t>
      </w:r>
      <w:r w:rsidR="0003021D">
        <w:rPr>
          <w:rFonts w:eastAsia="仿宋_GB2312" w:cs="Times New Roman"/>
          <w:sz w:val="24"/>
          <w:szCs w:val="24"/>
          <w:lang w:val="fr-FR" w:eastAsia="zh-TW"/>
        </w:rPr>
        <w:t xml:space="preserve">celui-ci </w:t>
      </w:r>
      <w:r>
        <w:rPr>
          <w:rFonts w:eastAsia="仿宋_GB2312" w:cs="Times New Roman"/>
          <w:sz w:val="24"/>
          <w:szCs w:val="24"/>
          <w:lang w:val="fr-FR" w:eastAsia="zh-TW"/>
        </w:rPr>
        <w:t>doit être étudiant de troisième cycle ou étudiant de troisième cycle diplômé il y a moins de 5 ans.</w:t>
      </w:r>
    </w:p>
    <w:p w:rsidR="00BD64FB" w:rsidRDefault="00BD64FB">
      <w:pPr>
        <w:ind w:firstLine="641"/>
        <w:rPr>
          <w:rFonts w:eastAsia="仿宋_GB2312" w:cs="Times New Roman"/>
          <w:sz w:val="24"/>
          <w:szCs w:val="24"/>
          <w:lang w:val="fr-FR" w:eastAsia="zh-TW"/>
        </w:rPr>
      </w:pPr>
    </w:p>
    <w:p w:rsidR="00BD64FB" w:rsidRDefault="00BD64FB">
      <w:pPr>
        <w:ind w:firstLine="641"/>
        <w:rPr>
          <w:rFonts w:eastAsia="仿宋_GB2312" w:cs="Times New Roman"/>
          <w:b/>
          <w:bCs/>
          <w:sz w:val="24"/>
          <w:szCs w:val="24"/>
          <w:lang w:val="fr-FR" w:eastAsia="zh-TW"/>
        </w:rPr>
      </w:pPr>
      <w:r>
        <w:rPr>
          <w:rFonts w:eastAsia="仿宋_GB2312" w:cs="Times New Roman"/>
          <w:b/>
          <w:bCs/>
          <w:sz w:val="24"/>
          <w:szCs w:val="24"/>
          <w:lang w:val="fr-FR"/>
        </w:rPr>
        <w:t>III</w:t>
      </w:r>
      <w:r>
        <w:rPr>
          <w:rFonts w:eastAsia="仿宋_GB2312" w:cs="Times New Roman"/>
          <w:b/>
          <w:bCs/>
          <w:sz w:val="24"/>
          <w:szCs w:val="24"/>
          <w:lang w:val="fr-FR" w:eastAsia="zh-TW"/>
        </w:rPr>
        <w:t>. Modalités de compétition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Les projets participants internationaux participeront </w:t>
      </w:r>
      <w:r w:rsidR="00ED6E5F">
        <w:rPr>
          <w:rFonts w:eastAsia="仿宋_GB2312" w:cs="Times New Roman"/>
          <w:sz w:val="24"/>
          <w:szCs w:val="24"/>
          <w:lang w:val="fr-FR" w:eastAsia="zh-TW"/>
        </w:rPr>
        <w:t>à la piste principale d</w:t>
      </w:r>
      <w:r>
        <w:rPr>
          <w:rFonts w:eastAsia="仿宋_GB2312" w:cs="Times New Roman"/>
          <w:sz w:val="24"/>
          <w:szCs w:val="24"/>
          <w:lang w:val="fr-FR" w:eastAsia="zh-TW"/>
        </w:rPr>
        <w:t xml:space="preserve">u concours de l’enseignement supérieur et seront jugés et classés </w:t>
      </w:r>
      <w:r w:rsidR="00570048">
        <w:rPr>
          <w:rFonts w:eastAsia="仿宋_GB2312" w:cs="Times New Roman"/>
          <w:sz w:val="24"/>
          <w:szCs w:val="24"/>
          <w:lang w:val="fr-FR" w:eastAsia="zh-TW"/>
        </w:rPr>
        <w:t>ensemble avec les équipes</w:t>
      </w:r>
      <w:r>
        <w:rPr>
          <w:rFonts w:eastAsia="仿宋_GB2312" w:cs="Times New Roman"/>
          <w:sz w:val="24"/>
          <w:szCs w:val="24"/>
          <w:lang w:val="fr-FR" w:eastAsia="zh-TW"/>
        </w:rPr>
        <w:t xml:space="preserve"> </w:t>
      </w:r>
      <w:r w:rsidR="00570048">
        <w:rPr>
          <w:rFonts w:eastAsia="仿宋_GB2312" w:cs="Times New Roman"/>
          <w:sz w:val="24"/>
          <w:szCs w:val="24"/>
          <w:lang w:val="fr-FR" w:eastAsia="zh-TW"/>
        </w:rPr>
        <w:t xml:space="preserve">de </w:t>
      </w:r>
      <w:r>
        <w:rPr>
          <w:rFonts w:eastAsia="仿宋_GB2312" w:cs="Times New Roman"/>
          <w:sz w:val="24"/>
          <w:szCs w:val="24"/>
          <w:lang w:val="fr-FR" w:eastAsia="zh-TW"/>
        </w:rPr>
        <w:t>Chine</w:t>
      </w:r>
      <w:r w:rsidR="00570048">
        <w:rPr>
          <w:rFonts w:eastAsia="仿宋_GB2312" w:cs="Times New Roman"/>
          <w:sz w:val="24"/>
          <w:szCs w:val="24"/>
          <w:lang w:val="fr-FR" w:eastAsia="zh-TW"/>
        </w:rPr>
        <w:t xml:space="preserve">, </w:t>
      </w:r>
      <w:r w:rsidR="00C2192B">
        <w:rPr>
          <w:rFonts w:eastAsia="仿宋_GB2312" w:cs="Times New Roman"/>
          <w:sz w:val="24"/>
          <w:szCs w:val="24"/>
          <w:lang w:val="fr-FR" w:eastAsia="zh-TW"/>
        </w:rPr>
        <w:t xml:space="preserve">y compris </w:t>
      </w:r>
      <w:r>
        <w:rPr>
          <w:rFonts w:eastAsia="仿宋_GB2312" w:cs="Times New Roman"/>
          <w:sz w:val="24"/>
          <w:szCs w:val="24"/>
          <w:lang w:val="fr-FR" w:eastAsia="zh-TW"/>
        </w:rPr>
        <w:t xml:space="preserve">Hong Kong, Macao et Taiwan. </w:t>
      </w:r>
      <w:r w:rsidR="008A12A8">
        <w:rPr>
          <w:rFonts w:eastAsia="仿宋_GB2312" w:cs="Times New Roman"/>
          <w:sz w:val="24"/>
          <w:szCs w:val="24"/>
          <w:lang w:val="fr-FR" w:eastAsia="zh-TW"/>
        </w:rPr>
        <w:t>L</w:t>
      </w:r>
      <w:r>
        <w:rPr>
          <w:rFonts w:eastAsia="仿宋_GB2312" w:cs="Times New Roman"/>
          <w:sz w:val="24"/>
          <w:szCs w:val="24"/>
          <w:lang w:val="fr-FR" w:eastAsia="zh-TW"/>
        </w:rPr>
        <w:t>e comité d’organisation du concours organisera le concours de manière uniforme</w:t>
      </w:r>
      <w:r w:rsidR="008A12A8">
        <w:rPr>
          <w:rFonts w:eastAsia="仿宋_GB2312" w:cs="Times New Roman"/>
          <w:sz w:val="24"/>
          <w:szCs w:val="24"/>
          <w:lang w:val="fr-FR" w:eastAsia="zh-TW"/>
        </w:rPr>
        <w:t xml:space="preserve"> </w:t>
      </w:r>
      <w:r w:rsidR="003017A7">
        <w:rPr>
          <w:rFonts w:eastAsia="仿宋_GB2312" w:cs="Times New Roman"/>
          <w:sz w:val="24"/>
          <w:szCs w:val="24"/>
          <w:lang w:val="fr-FR" w:eastAsia="zh-TW"/>
        </w:rPr>
        <w:t>en trois étapes : revue des qualifications, évaluation en ligne et concours sur place</w:t>
      </w:r>
      <w:r>
        <w:rPr>
          <w:rFonts w:eastAsia="仿宋_GB2312" w:cs="Times New Roman"/>
          <w:sz w:val="24"/>
          <w:szCs w:val="24"/>
          <w:lang w:val="fr-FR" w:eastAsia="zh-TW"/>
        </w:rPr>
        <w:t>.</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1. Revue de qualification (1</w:t>
      </w:r>
      <w:r>
        <w:rPr>
          <w:rFonts w:eastAsia="仿宋_GB2312" w:cs="Times New Roman"/>
          <w:sz w:val="24"/>
          <w:szCs w:val="24"/>
          <w:vertAlign w:val="superscript"/>
          <w:lang w:val="fr-FR" w:eastAsia="zh-TW"/>
        </w:rPr>
        <w:t>er</w:t>
      </w:r>
      <w:r>
        <w:rPr>
          <w:rFonts w:eastAsia="仿宋_GB2312" w:cs="Times New Roman"/>
          <w:sz w:val="24"/>
          <w:szCs w:val="24"/>
          <w:lang w:val="fr-FR" w:eastAsia="zh-TW"/>
        </w:rPr>
        <w:t xml:space="preserve"> août - 15 août 2023). Au vu des principaux points d’évaluation impliqués dans les règles d</w:t>
      </w:r>
      <w:r w:rsidR="009D7DA3">
        <w:rPr>
          <w:rFonts w:eastAsia="仿宋_GB2312" w:cs="Times New Roman"/>
          <w:sz w:val="24"/>
          <w:szCs w:val="24"/>
          <w:lang w:val="fr-FR" w:eastAsia="zh-TW"/>
        </w:rPr>
        <w:t>e participation</w:t>
      </w:r>
      <w:r>
        <w:rPr>
          <w:rFonts w:eastAsia="仿宋_GB2312" w:cs="Times New Roman"/>
          <w:sz w:val="24"/>
          <w:szCs w:val="24"/>
          <w:lang w:val="fr-FR" w:eastAsia="zh-TW"/>
        </w:rPr>
        <w:t xml:space="preserve">, le comité d’organisation du concours examinera l’éligibilité et l’exhaustivité des </w:t>
      </w:r>
      <w:r w:rsidR="009D7DA3">
        <w:rPr>
          <w:rFonts w:eastAsia="仿宋_GB2312" w:cs="Times New Roman"/>
          <w:sz w:val="24"/>
          <w:szCs w:val="24"/>
          <w:lang w:val="fr-FR" w:eastAsia="zh-TW"/>
        </w:rPr>
        <w:t xml:space="preserve">dossiers </w:t>
      </w:r>
      <w:r>
        <w:rPr>
          <w:rFonts w:eastAsia="仿宋_GB2312" w:cs="Times New Roman"/>
          <w:sz w:val="24"/>
          <w:szCs w:val="24"/>
          <w:lang w:val="fr-FR" w:eastAsia="zh-TW"/>
        </w:rPr>
        <w:t>des projets</w:t>
      </w:r>
      <w:r w:rsidR="00D27655">
        <w:rPr>
          <w:rFonts w:eastAsia="仿宋_GB2312" w:cs="Times New Roman"/>
          <w:sz w:val="24"/>
          <w:szCs w:val="24"/>
          <w:lang w:val="fr-FR" w:eastAsia="zh-TW"/>
        </w:rPr>
        <w:t xml:space="preserve"> candidats</w:t>
      </w:r>
      <w:r>
        <w:rPr>
          <w:rFonts w:eastAsia="仿宋_GB2312" w:cs="Times New Roman"/>
          <w:sz w:val="24"/>
          <w:szCs w:val="24"/>
          <w:lang w:val="fr-FR" w:eastAsia="zh-TW"/>
        </w:rPr>
        <w:t xml:space="preserve"> internationaux.</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2. </w:t>
      </w:r>
      <w:r w:rsidR="00D27655">
        <w:rPr>
          <w:rFonts w:eastAsia="仿宋_GB2312" w:cs="Times New Roman"/>
          <w:sz w:val="24"/>
          <w:szCs w:val="24"/>
          <w:lang w:val="fr-FR" w:eastAsia="zh-TW"/>
        </w:rPr>
        <w:t xml:space="preserve">Évaluation </w:t>
      </w:r>
      <w:r>
        <w:rPr>
          <w:rFonts w:eastAsia="仿宋_GB2312" w:cs="Times New Roman"/>
          <w:sz w:val="24"/>
          <w:szCs w:val="24"/>
          <w:lang w:val="fr-FR" w:eastAsia="zh-TW"/>
        </w:rPr>
        <w:t xml:space="preserve">en ligne (16 août - 31 août 2023). Plusieurs </w:t>
      </w:r>
      <w:r w:rsidR="00D27655">
        <w:rPr>
          <w:rFonts w:eastAsia="仿宋_GB2312" w:cs="Times New Roman"/>
          <w:sz w:val="24"/>
          <w:szCs w:val="24"/>
          <w:lang w:val="fr-FR" w:eastAsia="zh-TW"/>
        </w:rPr>
        <w:t xml:space="preserve">tours </w:t>
      </w:r>
      <w:r>
        <w:rPr>
          <w:rFonts w:eastAsia="仿宋_GB2312" w:cs="Times New Roman"/>
          <w:sz w:val="24"/>
          <w:szCs w:val="24"/>
          <w:lang w:val="fr-FR" w:eastAsia="zh-TW"/>
        </w:rPr>
        <w:t xml:space="preserve">d’évaluation en ligne seront menées pour les projets qui ont réussi la revue de qualification, et </w:t>
      </w:r>
      <w:r w:rsidR="00D27655">
        <w:rPr>
          <w:rFonts w:eastAsia="仿宋_GB2312" w:cs="Times New Roman"/>
          <w:sz w:val="24"/>
          <w:szCs w:val="24"/>
          <w:lang w:val="fr-FR" w:eastAsia="zh-TW"/>
        </w:rPr>
        <w:t xml:space="preserve">le dernier tour </w:t>
      </w:r>
      <w:r>
        <w:rPr>
          <w:rFonts w:eastAsia="仿宋_GB2312" w:cs="Times New Roman"/>
          <w:sz w:val="24"/>
          <w:szCs w:val="24"/>
          <w:lang w:val="fr-FR" w:eastAsia="zh-TW"/>
        </w:rPr>
        <w:t>sera l’évaluation finale en ligne.</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3. Concours sur place (octobre 2023). Les projets gagnants de l’évaluation finale en ligne participeront au concours sur place de la finale du concours. Le comité d’organisation du concours </w:t>
      </w:r>
      <w:r w:rsidR="00F2699C">
        <w:rPr>
          <w:rFonts w:eastAsia="仿宋_GB2312" w:cs="Times New Roman"/>
          <w:sz w:val="24"/>
          <w:szCs w:val="24"/>
          <w:lang w:val="fr-FR" w:eastAsia="zh-TW"/>
        </w:rPr>
        <w:t>offrira aux équipes participantes</w:t>
      </w:r>
      <w:r>
        <w:rPr>
          <w:rFonts w:eastAsia="仿宋_GB2312" w:cs="Times New Roman"/>
          <w:sz w:val="24"/>
          <w:szCs w:val="24"/>
          <w:lang w:val="fr-FR" w:eastAsia="zh-TW"/>
        </w:rPr>
        <w:t xml:space="preserve"> à la compétition finale sur place </w:t>
      </w:r>
      <w:r>
        <w:rPr>
          <w:rFonts w:eastAsia="PMingLiU" w:cs="Times New Roman"/>
          <w:sz w:val="24"/>
          <w:szCs w:val="24"/>
          <w:lang w:val="fr-FR" w:eastAsia="zh-TW"/>
        </w:rPr>
        <w:t xml:space="preserve">un voyage international (aller-retour, limité à la classe économique) de 1 à 2 personnes par équipe, ainsi que l’hébergement et le transport locaux </w:t>
      </w:r>
      <w:r>
        <w:rPr>
          <w:rFonts w:eastAsia="仿宋_GB2312" w:cs="Times New Roman"/>
          <w:sz w:val="24"/>
          <w:szCs w:val="24"/>
          <w:lang w:val="fr-FR" w:eastAsia="zh-TW"/>
        </w:rPr>
        <w:t>pendant le concours. Si la participation sur place n’est pas possible, l’examen de soutenance de la finale se fera sous forme d</w:t>
      </w:r>
      <w:r w:rsidR="00016379">
        <w:rPr>
          <w:rFonts w:eastAsia="仿宋_GB2312" w:cs="Times New Roman"/>
          <w:sz w:val="24"/>
          <w:szCs w:val="24"/>
          <w:lang w:val="fr-FR" w:eastAsia="zh-TW"/>
        </w:rPr>
        <w:t>e</w:t>
      </w:r>
      <w:r>
        <w:rPr>
          <w:rFonts w:eastAsia="仿宋_GB2312" w:cs="Times New Roman"/>
          <w:sz w:val="24"/>
          <w:szCs w:val="24"/>
          <w:lang w:val="fr-FR" w:eastAsia="zh-TW"/>
        </w:rPr>
        <w:t xml:space="preserve"> roadshow en ligne.</w:t>
      </w:r>
    </w:p>
    <w:p w:rsidR="00BD64FB" w:rsidRPr="00016379" w:rsidRDefault="00BD64FB">
      <w:pPr>
        <w:ind w:firstLine="641"/>
        <w:rPr>
          <w:rFonts w:eastAsia="PMingLiU" w:cs="Times New Roman"/>
          <w:sz w:val="24"/>
          <w:szCs w:val="24"/>
          <w:lang w:val="fr-FR" w:eastAsia="zh-TW"/>
        </w:rPr>
      </w:pPr>
    </w:p>
    <w:p w:rsidR="00BD64FB" w:rsidRDefault="00BD64FB">
      <w:pPr>
        <w:ind w:firstLine="641"/>
        <w:rPr>
          <w:rFonts w:eastAsia="仿宋_GB2312" w:cs="Times New Roman"/>
          <w:b/>
          <w:bCs/>
          <w:sz w:val="24"/>
          <w:szCs w:val="24"/>
          <w:lang w:val="fr-FR" w:eastAsia="zh-TW"/>
        </w:rPr>
      </w:pPr>
      <w:r>
        <w:rPr>
          <w:rFonts w:eastAsia="仿宋_GB2312" w:cs="Times New Roman"/>
          <w:b/>
          <w:bCs/>
          <w:sz w:val="24"/>
          <w:szCs w:val="24"/>
          <w:lang w:val="fr-FR"/>
        </w:rPr>
        <w:t>IV</w:t>
      </w:r>
      <w:r>
        <w:rPr>
          <w:rFonts w:eastAsia="仿宋_GB2312" w:cs="Times New Roman"/>
          <w:b/>
          <w:bCs/>
          <w:sz w:val="24"/>
          <w:szCs w:val="24"/>
          <w:lang w:val="fr-FR" w:eastAsia="zh-TW"/>
        </w:rPr>
        <w:t xml:space="preserve">. </w:t>
      </w:r>
      <w:r w:rsidR="00016379">
        <w:rPr>
          <w:rFonts w:eastAsia="仿宋_GB2312" w:cs="Times New Roman"/>
          <w:b/>
          <w:bCs/>
          <w:sz w:val="24"/>
          <w:szCs w:val="24"/>
          <w:lang w:val="fr-FR" w:eastAsia="zh-TW"/>
        </w:rPr>
        <w:t>Mise en place des</w:t>
      </w:r>
      <w:r>
        <w:rPr>
          <w:rFonts w:eastAsia="仿宋_GB2312" w:cs="Times New Roman"/>
          <w:b/>
          <w:bCs/>
          <w:sz w:val="24"/>
          <w:szCs w:val="24"/>
          <w:lang w:val="fr-FR" w:eastAsia="zh-TW"/>
        </w:rPr>
        <w:t xml:space="preserve"> prix</w:t>
      </w:r>
    </w:p>
    <w:p w:rsidR="00BD64FB" w:rsidRDefault="00BD64FB">
      <w:pPr>
        <w:ind w:firstLine="641"/>
        <w:rPr>
          <w:rFonts w:eastAsia="PMingLiU" w:cs="Times New Roman"/>
          <w:sz w:val="24"/>
          <w:szCs w:val="24"/>
          <w:lang w:val="fr-FR" w:eastAsia="zh-TW"/>
        </w:rPr>
      </w:pPr>
      <w:r>
        <w:rPr>
          <w:rFonts w:eastAsia="仿宋_GB2312" w:cs="Times New Roman"/>
          <w:sz w:val="24"/>
          <w:szCs w:val="24"/>
          <w:lang w:val="fr-FR" w:eastAsia="zh-TW"/>
        </w:rPr>
        <w:t>Au total, 500 projets vont être sélectionnés p</w:t>
      </w:r>
      <w:r w:rsidR="00016379">
        <w:rPr>
          <w:rFonts w:eastAsia="仿宋_GB2312" w:cs="Times New Roman"/>
          <w:sz w:val="24"/>
          <w:szCs w:val="24"/>
          <w:lang w:val="fr-FR" w:eastAsia="zh-TW"/>
        </w:rPr>
        <w:t>ar l’évaluation</w:t>
      </w:r>
      <w:r>
        <w:rPr>
          <w:rFonts w:eastAsia="仿宋_GB2312" w:cs="Times New Roman"/>
          <w:sz w:val="24"/>
          <w:szCs w:val="24"/>
          <w:lang w:val="fr-FR" w:eastAsia="zh-TW"/>
        </w:rPr>
        <w:t xml:space="preserve"> en ligne de la finale. Parmi </w:t>
      </w:r>
      <w:r w:rsidR="00624A9C">
        <w:rPr>
          <w:rFonts w:eastAsia="仿宋_GB2312" w:cs="Times New Roman"/>
          <w:sz w:val="24"/>
          <w:szCs w:val="24"/>
          <w:lang w:val="fr-FR" w:eastAsia="zh-TW"/>
        </w:rPr>
        <w:t>lesquels</w:t>
      </w:r>
      <w:r>
        <w:rPr>
          <w:rFonts w:eastAsia="仿宋_GB2312" w:cs="Times New Roman"/>
          <w:sz w:val="24"/>
          <w:szCs w:val="24"/>
          <w:lang w:val="fr-FR" w:eastAsia="zh-TW"/>
        </w:rPr>
        <w:t xml:space="preserve">, 150 projets vont être sélectionnés pour la finale sur </w:t>
      </w:r>
      <w:r w:rsidR="002B2069">
        <w:rPr>
          <w:rFonts w:eastAsia="仿宋_GB2312" w:cs="Times New Roman"/>
          <w:sz w:val="24"/>
          <w:szCs w:val="24"/>
          <w:lang w:val="fr-FR" w:eastAsia="zh-TW"/>
        </w:rPr>
        <w:t>place</w:t>
      </w:r>
      <w:r>
        <w:rPr>
          <w:rFonts w:eastAsia="仿宋_GB2312" w:cs="Times New Roman"/>
          <w:sz w:val="24"/>
          <w:szCs w:val="24"/>
          <w:lang w:val="fr-FR" w:eastAsia="zh-TW"/>
        </w:rPr>
        <w:t xml:space="preserve">, </w:t>
      </w:r>
      <w:r>
        <w:rPr>
          <w:rFonts w:eastAsia="PMingLiU" w:cs="Times New Roman"/>
          <w:sz w:val="24"/>
          <w:szCs w:val="24"/>
          <w:lang w:val="fr-FR" w:eastAsia="zh-TW"/>
        </w:rPr>
        <w:t>à partir duquel</w:t>
      </w:r>
      <w:r>
        <w:rPr>
          <w:rFonts w:eastAsia="仿宋_GB2312" w:cs="Times New Roman"/>
          <w:sz w:val="24"/>
          <w:szCs w:val="24"/>
          <w:lang w:val="fr-FR" w:eastAsia="zh-TW"/>
        </w:rPr>
        <w:t xml:space="preserve"> 50 projets vont être sélectionnés pour le prix d’or, et les autres 100 projets </w:t>
      </w:r>
      <w:r w:rsidR="002B2069">
        <w:rPr>
          <w:rFonts w:eastAsia="仿宋_GB2312" w:cs="Times New Roman"/>
          <w:sz w:val="24"/>
          <w:szCs w:val="24"/>
          <w:lang w:val="fr-FR" w:eastAsia="zh-TW"/>
        </w:rPr>
        <w:t>pour</w:t>
      </w:r>
      <w:r>
        <w:rPr>
          <w:rFonts w:eastAsia="仿宋_GB2312" w:cs="Times New Roman"/>
          <w:sz w:val="24"/>
          <w:szCs w:val="24"/>
          <w:lang w:val="fr-FR" w:eastAsia="zh-TW"/>
        </w:rPr>
        <w:t xml:space="preserve"> le prix d’argent. Les 350 projets restants </w:t>
      </w:r>
      <w:r>
        <w:rPr>
          <w:rFonts w:eastAsia="PMingLiU" w:cs="Times New Roman"/>
          <w:sz w:val="24"/>
          <w:szCs w:val="24"/>
          <w:lang w:val="fr-FR" w:eastAsia="zh-TW"/>
        </w:rPr>
        <w:t xml:space="preserve">qui ont participé à </w:t>
      </w:r>
      <w:r>
        <w:rPr>
          <w:rFonts w:eastAsia="仿宋_GB2312" w:cs="Times New Roman"/>
          <w:sz w:val="24"/>
          <w:szCs w:val="24"/>
          <w:lang w:val="fr-FR" w:eastAsia="zh-TW"/>
        </w:rPr>
        <w:t>l’examen en ligne de la finale</w:t>
      </w:r>
      <w:r>
        <w:rPr>
          <w:rFonts w:eastAsia="PMingLiU" w:cs="Times New Roman"/>
          <w:sz w:val="24"/>
          <w:szCs w:val="24"/>
          <w:lang w:val="fr-FR" w:eastAsia="zh-TW"/>
        </w:rPr>
        <w:t xml:space="preserve"> mais qui n’ont pas été </w:t>
      </w:r>
      <w:r>
        <w:rPr>
          <w:rFonts w:eastAsia="仿宋_GB2312" w:cs="Times New Roman"/>
          <w:sz w:val="24"/>
          <w:szCs w:val="24"/>
          <w:lang w:val="fr-FR" w:eastAsia="zh-TW"/>
        </w:rPr>
        <w:t xml:space="preserve">sélectionnés pour la finale sur place vont </w:t>
      </w:r>
      <w:r w:rsidR="000A1B1D">
        <w:rPr>
          <w:rFonts w:eastAsia="仿宋_GB2312" w:cs="Times New Roman"/>
          <w:sz w:val="24"/>
          <w:szCs w:val="24"/>
          <w:lang w:val="fr-FR" w:eastAsia="zh-TW"/>
        </w:rPr>
        <w:t xml:space="preserve">être délivrés </w:t>
      </w:r>
      <w:r>
        <w:rPr>
          <w:rFonts w:eastAsia="仿宋_GB2312" w:cs="Times New Roman"/>
          <w:sz w:val="24"/>
          <w:szCs w:val="24"/>
          <w:lang w:val="fr-FR" w:eastAsia="zh-TW"/>
        </w:rPr>
        <w:t>le prix de bronze.</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Les projets gagnants se verront décerner des certificats par le comité organisateur du concours. Les projets internationaux qui accèdent à la compétition du championnat peuvent recevoir des récompenses en espèces correspondantes en fonction des résultats de la compétition.</w:t>
      </w:r>
    </w:p>
    <w:p w:rsidR="00BD64FB" w:rsidRDefault="00BD64FB" w:rsidP="0082493C">
      <w:pPr>
        <w:ind w:leftChars="50" w:left="225" w:hangingChars="50" w:hanging="120"/>
        <w:rPr>
          <w:rFonts w:eastAsia="仿宋_GB2312" w:cs="Times New Roman"/>
          <w:sz w:val="24"/>
          <w:szCs w:val="24"/>
          <w:lang w:val="fr-FR" w:eastAsia="zh-TW"/>
        </w:rPr>
      </w:pPr>
      <w:r>
        <w:rPr>
          <w:rFonts w:eastAsia="仿宋_GB2312" w:cs="Times New Roman"/>
          <w:sz w:val="24"/>
          <w:szCs w:val="24"/>
          <w:lang w:val="fr-FR" w:eastAsia="zh-TW"/>
        </w:rPr>
        <w:t xml:space="preserve">Les </w:t>
      </w:r>
      <w:r w:rsidR="0082493C">
        <w:rPr>
          <w:rFonts w:eastAsia="仿宋_GB2312" w:cs="Times New Roman"/>
          <w:sz w:val="24"/>
          <w:szCs w:val="24"/>
          <w:lang w:val="fr-FR" w:eastAsia="zh-TW"/>
        </w:rPr>
        <w:t xml:space="preserve">enseignants des équipes </w:t>
      </w:r>
      <w:r>
        <w:rPr>
          <w:rFonts w:eastAsia="仿宋_GB2312" w:cs="Times New Roman"/>
          <w:sz w:val="24"/>
          <w:szCs w:val="24"/>
          <w:lang w:val="fr-FR" w:eastAsia="zh-TW"/>
        </w:rPr>
        <w:t>qui ont remporté le prix d’or</w:t>
      </w:r>
      <w:r w:rsidR="0082493C">
        <w:rPr>
          <w:rFonts w:eastAsia="仿宋_GB2312" w:cs="Times New Roman"/>
          <w:sz w:val="24"/>
          <w:szCs w:val="24"/>
          <w:lang w:val="fr-FR" w:eastAsia="zh-TW"/>
        </w:rPr>
        <w:t xml:space="preserve">seront nommés </w:t>
      </w:r>
      <w:r>
        <w:rPr>
          <w:rFonts w:eastAsia="仿宋_GB2312" w:cs="Times New Roman"/>
          <w:sz w:val="24"/>
          <w:szCs w:val="24"/>
          <w:lang w:val="fr-FR" w:eastAsia="zh-TW"/>
        </w:rPr>
        <w:t>« </w:t>
      </w:r>
      <w:r w:rsidR="0082493C">
        <w:rPr>
          <w:rFonts w:eastAsia="仿宋_GB2312" w:cs="Times New Roman"/>
          <w:sz w:val="24"/>
          <w:szCs w:val="24"/>
          <w:lang w:val="fr-FR" w:eastAsia="zh-TW"/>
        </w:rPr>
        <w:t xml:space="preserve">Mentors excellents </w:t>
      </w:r>
      <w:r>
        <w:rPr>
          <w:rFonts w:eastAsia="仿宋_GB2312" w:cs="Times New Roman"/>
          <w:sz w:val="24"/>
          <w:szCs w:val="24"/>
          <w:lang w:val="fr-FR" w:eastAsia="zh-TW"/>
        </w:rPr>
        <w:t xml:space="preserve">en innovation et en entrepreneuriat » (limités aux cinq meilleurs), et le « Prix de l’organisation de projets internationaux » sera </w:t>
      </w:r>
      <w:r w:rsidR="005E0AA7">
        <w:rPr>
          <w:rFonts w:eastAsia="仿宋_GB2312" w:cs="Times New Roman"/>
          <w:sz w:val="24"/>
          <w:szCs w:val="24"/>
          <w:lang w:val="fr-FR" w:eastAsia="zh-TW"/>
        </w:rPr>
        <w:t>décerné aux</w:t>
      </w:r>
      <w:r>
        <w:rPr>
          <w:rFonts w:eastAsia="仿宋_GB2312" w:cs="Times New Roman"/>
          <w:sz w:val="24"/>
          <w:szCs w:val="24"/>
          <w:lang w:val="fr-FR" w:eastAsia="zh-TW"/>
        </w:rPr>
        <w:t xml:space="preserve"> co-organisateurs.</w:t>
      </w:r>
    </w:p>
    <w:p w:rsidR="00BD64FB" w:rsidRDefault="00BD64FB">
      <w:pPr>
        <w:ind w:firstLine="641"/>
        <w:rPr>
          <w:rFonts w:eastAsia="仿宋_GB2312" w:cs="Times New Roman"/>
          <w:sz w:val="24"/>
          <w:szCs w:val="24"/>
          <w:lang w:val="fr-FR" w:eastAsia="zh-TW"/>
        </w:rPr>
      </w:pPr>
    </w:p>
    <w:p w:rsidR="00BD64FB" w:rsidRDefault="00BD64FB">
      <w:pPr>
        <w:ind w:firstLine="641"/>
        <w:rPr>
          <w:rFonts w:eastAsia="仿宋_GB2312" w:cs="Times New Roman"/>
          <w:b/>
          <w:bCs/>
          <w:sz w:val="24"/>
          <w:szCs w:val="24"/>
          <w:lang w:val="fr-FR" w:eastAsia="zh-TW"/>
        </w:rPr>
      </w:pPr>
      <w:r>
        <w:rPr>
          <w:rFonts w:eastAsia="仿宋_GB2312" w:cs="Times New Roman"/>
          <w:b/>
          <w:bCs/>
          <w:sz w:val="24"/>
          <w:szCs w:val="24"/>
          <w:lang w:val="fr-FR" w:eastAsia="zh-TW"/>
        </w:rPr>
        <w:t>V. Inscription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1. </w:t>
      </w:r>
      <w:r w:rsidR="005E0AA7">
        <w:rPr>
          <w:rFonts w:eastAsia="仿宋_GB2312" w:cs="Times New Roman"/>
          <w:sz w:val="24"/>
          <w:szCs w:val="24"/>
          <w:lang w:val="fr-FR" w:eastAsia="zh-TW"/>
        </w:rPr>
        <w:t>L</w:t>
      </w:r>
      <w:r>
        <w:rPr>
          <w:rFonts w:eastAsia="仿宋_GB2312" w:cs="Times New Roman"/>
          <w:sz w:val="24"/>
          <w:szCs w:val="24"/>
          <w:lang w:val="fr-FR" w:eastAsia="zh-TW"/>
        </w:rPr>
        <w:t xml:space="preserve">es candidats </w:t>
      </w:r>
      <w:r w:rsidR="005E0AA7">
        <w:rPr>
          <w:rFonts w:eastAsia="仿宋_GB2312" w:cs="Times New Roman"/>
          <w:sz w:val="24"/>
          <w:szCs w:val="24"/>
          <w:lang w:val="fr-FR" w:eastAsia="zh-TW"/>
        </w:rPr>
        <w:t>internationaux sont invités à se</w:t>
      </w:r>
      <w:r>
        <w:rPr>
          <w:rFonts w:eastAsia="仿宋_GB2312" w:cs="Times New Roman"/>
          <w:sz w:val="24"/>
          <w:szCs w:val="24"/>
          <w:lang w:val="fr-FR" w:eastAsia="zh-TW"/>
        </w:rPr>
        <w:t xml:space="preserve"> connecter au site Web officiel de la Communauté mondiale des jeunes leaders de l’innovation (</w:t>
      </w:r>
      <w:r w:rsidRPr="00841533">
        <w:rPr>
          <w:rFonts w:eastAsia="仿宋_GB2312" w:cs="Times New Roman"/>
          <w:i/>
          <w:sz w:val="24"/>
          <w:szCs w:val="24"/>
          <w:lang w:val="fr-FR" w:eastAsia="zh-TW"/>
        </w:rPr>
        <w:t>Promotion Association for Global Youth Innovation Leaders Community</w:t>
      </w:r>
      <w:r>
        <w:rPr>
          <w:rFonts w:eastAsia="仿宋_GB2312" w:cs="Times New Roman"/>
          <w:sz w:val="24"/>
          <w:szCs w:val="24"/>
          <w:lang w:val="fr-FR" w:eastAsia="zh-TW"/>
        </w:rPr>
        <w:t xml:space="preserve">, PILC) (site Web : https://www.pilcchina.org/) pour </w:t>
      </w:r>
      <w:r w:rsidR="00841533">
        <w:rPr>
          <w:rFonts w:eastAsia="仿宋_GB2312" w:cs="Times New Roman"/>
          <w:sz w:val="24"/>
          <w:szCs w:val="24"/>
          <w:lang w:val="fr-FR" w:eastAsia="zh-TW"/>
        </w:rPr>
        <w:t>s’</w:t>
      </w:r>
      <w:r>
        <w:rPr>
          <w:rFonts w:eastAsia="仿宋_GB2312" w:cs="Times New Roman"/>
          <w:sz w:val="24"/>
          <w:szCs w:val="24"/>
          <w:lang w:val="fr-FR" w:eastAsia="zh-TW"/>
        </w:rPr>
        <w:t xml:space="preserve">inscrire et </w:t>
      </w:r>
      <w:r w:rsidR="00841533">
        <w:rPr>
          <w:rFonts w:eastAsia="仿宋_GB2312" w:cs="Times New Roman"/>
          <w:sz w:val="24"/>
          <w:szCs w:val="24"/>
          <w:lang w:val="fr-FR" w:eastAsia="zh-TW"/>
        </w:rPr>
        <w:t xml:space="preserve">à </w:t>
      </w:r>
      <w:r>
        <w:rPr>
          <w:rFonts w:eastAsia="仿宋_GB2312" w:cs="Times New Roman"/>
          <w:sz w:val="24"/>
          <w:szCs w:val="24"/>
          <w:lang w:val="fr-FR" w:eastAsia="zh-TW"/>
        </w:rPr>
        <w:t xml:space="preserve">soumettre les </w:t>
      </w:r>
      <w:r w:rsidR="00841533">
        <w:rPr>
          <w:rFonts w:eastAsia="仿宋_GB2312" w:cs="Times New Roman"/>
          <w:sz w:val="24"/>
          <w:szCs w:val="24"/>
          <w:lang w:val="fr-FR" w:eastAsia="zh-TW"/>
        </w:rPr>
        <w:t xml:space="preserve">dossiers </w:t>
      </w:r>
      <w:r>
        <w:rPr>
          <w:rFonts w:eastAsia="仿宋_GB2312" w:cs="Times New Roman"/>
          <w:sz w:val="24"/>
          <w:szCs w:val="24"/>
          <w:lang w:val="fr-FR" w:eastAsia="zh-TW"/>
        </w:rPr>
        <w:t>de candidature. L’’ouverture du système d’</w:t>
      </w:r>
      <w:r w:rsidR="00841533">
        <w:rPr>
          <w:rFonts w:eastAsia="仿宋_GB2312" w:cs="Times New Roman"/>
          <w:sz w:val="24"/>
          <w:szCs w:val="24"/>
          <w:lang w:val="fr-FR" w:eastAsia="zh-TW"/>
        </w:rPr>
        <w:t xml:space="preserve">inscription </w:t>
      </w:r>
      <w:r>
        <w:rPr>
          <w:rFonts w:eastAsia="仿宋_GB2312" w:cs="Times New Roman"/>
          <w:sz w:val="24"/>
          <w:szCs w:val="24"/>
          <w:lang w:val="fr-FR" w:eastAsia="zh-TW"/>
        </w:rPr>
        <w:t xml:space="preserve">est </w:t>
      </w:r>
      <w:r w:rsidR="00F82BDD">
        <w:rPr>
          <w:rFonts w:eastAsia="仿宋_GB2312" w:cs="Times New Roman"/>
          <w:sz w:val="24"/>
          <w:szCs w:val="24"/>
          <w:lang w:val="fr-FR" w:eastAsia="zh-TW"/>
        </w:rPr>
        <w:t xml:space="preserve">prévue à </w:t>
      </w:r>
      <w:r>
        <w:rPr>
          <w:rFonts w:eastAsia="仿宋_GB2312" w:cs="Times New Roman"/>
          <w:sz w:val="24"/>
          <w:szCs w:val="24"/>
          <w:lang w:val="fr-FR" w:eastAsia="zh-TW"/>
        </w:rPr>
        <w:t xml:space="preserve">0h00 </w:t>
      </w:r>
      <w:r w:rsidR="00F82BDD">
        <w:rPr>
          <w:rFonts w:eastAsia="仿宋_GB2312" w:cs="Times New Roman"/>
          <w:sz w:val="24"/>
          <w:szCs w:val="24"/>
          <w:lang w:val="fr-FR" w:eastAsia="zh-TW"/>
        </w:rPr>
        <w:t xml:space="preserve">du </w:t>
      </w:r>
      <w:r>
        <w:rPr>
          <w:rFonts w:eastAsia="仿宋_GB2312" w:cs="Times New Roman"/>
          <w:sz w:val="24"/>
          <w:szCs w:val="24"/>
          <w:lang w:val="fr-FR" w:eastAsia="zh-TW"/>
        </w:rPr>
        <w:t>1</w:t>
      </w:r>
      <w:r>
        <w:rPr>
          <w:rFonts w:eastAsia="仿宋_GB2312" w:cs="Times New Roman"/>
          <w:sz w:val="24"/>
          <w:szCs w:val="24"/>
          <w:vertAlign w:val="superscript"/>
          <w:lang w:val="fr-FR" w:eastAsia="zh-TW"/>
        </w:rPr>
        <w:t>er</w:t>
      </w:r>
      <w:r>
        <w:rPr>
          <w:rFonts w:eastAsia="仿宋_GB2312" w:cs="Times New Roman"/>
          <w:sz w:val="24"/>
          <w:szCs w:val="24"/>
          <w:lang w:val="fr-FR" w:eastAsia="zh-TW"/>
        </w:rPr>
        <w:t xml:space="preserve"> juillet 2023, heure de Pékin, et la date limite est</w:t>
      </w:r>
      <w:r w:rsidR="0041794D">
        <w:rPr>
          <w:rFonts w:eastAsia="仿宋_GB2312" w:cs="Times New Roman"/>
          <w:sz w:val="24"/>
          <w:szCs w:val="24"/>
          <w:lang w:val="fr-FR" w:eastAsia="zh-TW"/>
        </w:rPr>
        <w:t xml:space="preserve"> fixée à</w:t>
      </w:r>
      <w:r>
        <w:rPr>
          <w:rFonts w:eastAsia="仿宋_GB2312" w:cs="Times New Roman"/>
          <w:sz w:val="24"/>
          <w:szCs w:val="24"/>
          <w:lang w:val="fr-FR" w:eastAsia="zh-TW"/>
        </w:rPr>
        <w:t xml:space="preserve"> 24h00 </w:t>
      </w:r>
      <w:r w:rsidR="00F82BDD">
        <w:rPr>
          <w:rFonts w:eastAsia="仿宋_GB2312" w:cs="Times New Roman"/>
          <w:sz w:val="24"/>
          <w:szCs w:val="24"/>
          <w:lang w:val="fr-FR" w:eastAsia="zh-TW"/>
        </w:rPr>
        <w:t xml:space="preserve">du </w:t>
      </w:r>
      <w:r>
        <w:rPr>
          <w:rFonts w:eastAsia="仿宋_GB2312" w:cs="Times New Roman"/>
          <w:sz w:val="24"/>
          <w:szCs w:val="24"/>
          <w:lang w:val="fr-FR" w:eastAsia="zh-TW"/>
        </w:rPr>
        <w:t>31 juillet 2023, heure de Pékin.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2. Les projets participants doivent fournir un plan </w:t>
      </w:r>
      <w:r w:rsidR="00F82BDD">
        <w:rPr>
          <w:rFonts w:eastAsia="仿宋_GB2312" w:cs="Times New Roman"/>
          <w:sz w:val="24"/>
          <w:szCs w:val="24"/>
          <w:lang w:val="fr-FR" w:eastAsia="zh-TW"/>
        </w:rPr>
        <w:t xml:space="preserve">commercial </w:t>
      </w:r>
      <w:r>
        <w:rPr>
          <w:rFonts w:eastAsia="仿宋_GB2312" w:cs="Times New Roman"/>
          <w:sz w:val="24"/>
          <w:szCs w:val="24"/>
          <w:lang w:val="fr-FR" w:eastAsia="zh-TW"/>
        </w:rPr>
        <w:t xml:space="preserve">sous forme de PPT, et </w:t>
      </w:r>
      <w:r w:rsidR="009D73FB">
        <w:rPr>
          <w:rFonts w:eastAsia="仿宋_GB2312" w:cs="Times New Roman"/>
          <w:sz w:val="24"/>
          <w:szCs w:val="24"/>
          <w:lang w:val="fr-FR" w:eastAsia="zh-TW"/>
        </w:rPr>
        <w:t>peuvent</w:t>
      </w:r>
      <w:r>
        <w:rPr>
          <w:rFonts w:eastAsia="仿宋_GB2312" w:cs="Times New Roman"/>
          <w:sz w:val="24"/>
          <w:szCs w:val="24"/>
          <w:lang w:val="fr-FR" w:eastAsia="zh-TW"/>
        </w:rPr>
        <w:t xml:space="preserve"> choisir de fournir un plan </w:t>
      </w:r>
      <w:r w:rsidR="009D73FB">
        <w:rPr>
          <w:rFonts w:eastAsia="仿宋_GB2312" w:cs="Times New Roman"/>
          <w:sz w:val="24"/>
          <w:szCs w:val="24"/>
          <w:lang w:val="fr-FR" w:eastAsia="zh-TW"/>
        </w:rPr>
        <w:t xml:space="preserve">commercial </w:t>
      </w:r>
      <w:r>
        <w:rPr>
          <w:rFonts w:eastAsia="仿宋_GB2312" w:cs="Times New Roman"/>
          <w:sz w:val="24"/>
          <w:szCs w:val="24"/>
          <w:lang w:val="fr-FR" w:eastAsia="zh-TW"/>
        </w:rPr>
        <w:t xml:space="preserve">sous forme de Word ou une </w:t>
      </w:r>
      <w:r>
        <w:rPr>
          <w:rFonts w:eastAsia="仿宋_GB2312" w:cs="Times New Roman"/>
          <w:sz w:val="24"/>
          <w:szCs w:val="24"/>
          <w:lang w:val="fr-FR" w:eastAsia="zh-TW"/>
        </w:rPr>
        <w:lastRenderedPageBreak/>
        <w:t>vidéo d’une minute comme matériel auxiliaire. Pour faciliter l’</w:t>
      </w:r>
      <w:r w:rsidR="009D73FB">
        <w:rPr>
          <w:rFonts w:eastAsia="仿宋_GB2312" w:cs="Times New Roman"/>
          <w:sz w:val="24"/>
          <w:szCs w:val="24"/>
          <w:lang w:val="fr-FR" w:eastAsia="zh-TW"/>
        </w:rPr>
        <w:t>évaluation</w:t>
      </w:r>
      <w:r>
        <w:rPr>
          <w:rFonts w:eastAsia="仿宋_GB2312" w:cs="Times New Roman"/>
          <w:sz w:val="24"/>
          <w:szCs w:val="24"/>
          <w:lang w:val="fr-FR" w:eastAsia="zh-TW"/>
        </w:rPr>
        <w:t xml:space="preserve">, veuillez convertir le plan </w:t>
      </w:r>
      <w:r w:rsidR="009D73FB">
        <w:rPr>
          <w:rFonts w:eastAsia="仿宋_GB2312" w:cs="Times New Roman"/>
          <w:sz w:val="24"/>
          <w:szCs w:val="24"/>
          <w:lang w:val="fr-FR" w:eastAsia="zh-TW"/>
        </w:rPr>
        <w:t xml:space="preserve">commercial </w:t>
      </w:r>
      <w:r>
        <w:rPr>
          <w:rFonts w:eastAsia="仿宋_GB2312" w:cs="Times New Roman"/>
          <w:sz w:val="24"/>
          <w:szCs w:val="24"/>
          <w:lang w:val="fr-FR" w:eastAsia="zh-TW"/>
        </w:rPr>
        <w:t xml:space="preserve">soumis au format PDF </w:t>
      </w:r>
      <w:r w:rsidR="001F7028">
        <w:rPr>
          <w:rFonts w:eastAsia="仿宋_GB2312" w:cs="Times New Roman"/>
          <w:sz w:val="24"/>
          <w:szCs w:val="24"/>
          <w:lang w:val="fr-FR" w:eastAsia="zh-TW"/>
        </w:rPr>
        <w:t xml:space="preserve">avant de </w:t>
      </w:r>
      <w:r>
        <w:rPr>
          <w:rFonts w:eastAsia="仿宋_GB2312" w:cs="Times New Roman"/>
          <w:sz w:val="24"/>
          <w:szCs w:val="24"/>
          <w:lang w:val="fr-FR" w:eastAsia="zh-TW"/>
        </w:rPr>
        <w:t>le télécharger.</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3. Afin d’examiner l’éligibilité au concours, tous les membres de l’équipe participante doivent soumettre le certificat </w:t>
      </w:r>
      <w:r w:rsidR="001F7028">
        <w:rPr>
          <w:rFonts w:eastAsia="仿宋_GB2312" w:cs="Times New Roman"/>
          <w:sz w:val="24"/>
          <w:szCs w:val="24"/>
          <w:lang w:val="fr-FR" w:eastAsia="zh-TW"/>
        </w:rPr>
        <w:t xml:space="preserve">de scolarité </w:t>
      </w:r>
      <w:r>
        <w:rPr>
          <w:rFonts w:eastAsia="仿宋_GB2312" w:cs="Times New Roman"/>
          <w:sz w:val="24"/>
          <w:szCs w:val="24"/>
          <w:lang w:val="fr-FR" w:eastAsia="zh-TW"/>
        </w:rPr>
        <w:t xml:space="preserve">ou le certificat d’actionnariat avant la date limite d’inscription. Les équipes avec </w:t>
      </w:r>
      <w:r w:rsidR="001F7028">
        <w:rPr>
          <w:rFonts w:eastAsia="仿宋_GB2312" w:cs="Times New Roman"/>
          <w:sz w:val="24"/>
          <w:szCs w:val="24"/>
          <w:lang w:val="fr-FR" w:eastAsia="zh-TW"/>
        </w:rPr>
        <w:t xml:space="preserve">mentors </w:t>
      </w:r>
      <w:r>
        <w:rPr>
          <w:rFonts w:eastAsia="仿宋_GB2312" w:cs="Times New Roman"/>
          <w:sz w:val="24"/>
          <w:szCs w:val="24"/>
          <w:lang w:val="fr-FR" w:eastAsia="zh-TW"/>
        </w:rPr>
        <w:t xml:space="preserve">doivent remplir les informations de </w:t>
      </w:r>
      <w:r w:rsidR="001F7028">
        <w:rPr>
          <w:rFonts w:eastAsia="仿宋_GB2312" w:cs="Times New Roman"/>
          <w:sz w:val="24"/>
          <w:szCs w:val="24"/>
          <w:lang w:val="fr-FR" w:eastAsia="zh-TW"/>
        </w:rPr>
        <w:t xml:space="preserve">des mentors </w:t>
      </w:r>
      <w:r>
        <w:rPr>
          <w:rFonts w:eastAsia="仿宋_GB2312" w:cs="Times New Roman"/>
          <w:sz w:val="24"/>
          <w:szCs w:val="24"/>
          <w:lang w:val="fr-FR" w:eastAsia="zh-TW"/>
        </w:rPr>
        <w:t>dans le système d’inscription en même temps.</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4. En principe, tous les documents d’inscription et les soutenances sur place sont en chinois ou en anglais.</w:t>
      </w:r>
      <w:r>
        <w:rPr>
          <w:rFonts w:eastAsia="仿宋_GB2312" w:cs="Times New Roman"/>
          <w:sz w:val="24"/>
          <w:szCs w:val="24"/>
          <w:lang w:val="fr-FR"/>
        </w:rPr>
        <w:t xml:space="preserve"> </w:t>
      </w:r>
      <w:r>
        <w:rPr>
          <w:rFonts w:eastAsia="仿宋_GB2312" w:cs="Times New Roman"/>
          <w:sz w:val="24"/>
          <w:szCs w:val="24"/>
          <w:lang w:val="fr-FR" w:eastAsia="zh-TW"/>
        </w:rPr>
        <w:t>Si vous avez besoin d’autres langues, veuillez contacter le comité d’organisation du concours.</w:t>
      </w:r>
    </w:p>
    <w:p w:rsidR="00BD64FB" w:rsidRDefault="00BD64FB">
      <w:pPr>
        <w:ind w:firstLine="641"/>
        <w:rPr>
          <w:rFonts w:eastAsia="仿宋_GB2312" w:cs="Times New Roman"/>
          <w:sz w:val="24"/>
          <w:szCs w:val="24"/>
          <w:lang w:val="fr-FR" w:eastAsia="zh-TW"/>
        </w:rPr>
      </w:pPr>
    </w:p>
    <w:p w:rsidR="00BD64FB" w:rsidRDefault="00BD64FB">
      <w:pPr>
        <w:ind w:firstLine="641"/>
        <w:rPr>
          <w:rFonts w:eastAsia="仿宋_GB2312" w:cs="Times New Roman"/>
          <w:b/>
          <w:bCs/>
          <w:sz w:val="24"/>
          <w:szCs w:val="24"/>
          <w:lang w:val="fr-FR" w:eastAsia="zh-TW"/>
        </w:rPr>
      </w:pPr>
      <w:r>
        <w:rPr>
          <w:rFonts w:eastAsia="仿宋_GB2312" w:cs="Times New Roman"/>
          <w:b/>
          <w:bCs/>
          <w:sz w:val="24"/>
          <w:szCs w:val="24"/>
          <w:lang w:val="fr-FR" w:eastAsia="zh-TW"/>
        </w:rPr>
        <w:t>VI. Règles d’évaluation</w:t>
      </w:r>
    </w:p>
    <w:p w:rsidR="00BD64FB" w:rsidRDefault="002B2DA5">
      <w:pPr>
        <w:ind w:firstLine="641"/>
        <w:rPr>
          <w:rFonts w:eastAsia="仿宋_GB2312" w:cs="Times New Roman"/>
          <w:sz w:val="24"/>
          <w:szCs w:val="24"/>
          <w:lang w:val="fr-FR" w:eastAsia="zh-TW"/>
        </w:rPr>
      </w:pPr>
      <w:r>
        <w:rPr>
          <w:rFonts w:eastAsia="仿宋_GB2312" w:cs="Times New Roman"/>
          <w:sz w:val="24"/>
          <w:szCs w:val="24"/>
          <w:lang w:val="fr-FR" w:eastAsia="zh-TW"/>
        </w:rPr>
        <w:t xml:space="preserve">Se </w:t>
      </w:r>
      <w:r w:rsidR="00BD64FB">
        <w:rPr>
          <w:rFonts w:eastAsia="仿宋_GB2312" w:cs="Times New Roman"/>
          <w:sz w:val="24"/>
          <w:szCs w:val="24"/>
          <w:lang w:val="fr-FR" w:eastAsia="zh-TW"/>
        </w:rPr>
        <w:t>connecter au « site Web du service national d’entrepreneuriat pour les étudiants universitaires » (https://cy.ncss.cn) ou au site Web officiel de la Communauté mondiale des jeunes leaders de l’innovation (</w:t>
      </w:r>
      <w:r w:rsidR="00BD64FB" w:rsidRPr="00366BAE">
        <w:rPr>
          <w:rFonts w:eastAsia="仿宋_GB2312" w:cs="Times New Roman"/>
          <w:i/>
          <w:sz w:val="24"/>
          <w:szCs w:val="24"/>
          <w:lang w:val="fr-FR" w:eastAsia="zh-TW"/>
        </w:rPr>
        <w:t>Promotion Association for Global Youth Innovation Leaders Community</w:t>
      </w:r>
      <w:r w:rsidR="00BD64FB">
        <w:rPr>
          <w:rFonts w:eastAsia="仿宋_GB2312" w:cs="Times New Roman"/>
          <w:sz w:val="24"/>
          <w:szCs w:val="24"/>
          <w:lang w:val="fr-FR" w:eastAsia="zh-TW"/>
        </w:rPr>
        <w:t>, PILC) (https://www.pilcchina.org/) pour les règles d’évaluation et plus de détails.</w:t>
      </w:r>
    </w:p>
    <w:p w:rsidR="00BD64FB" w:rsidRDefault="00BD64FB">
      <w:pPr>
        <w:ind w:firstLine="641"/>
        <w:rPr>
          <w:rFonts w:eastAsia="仿宋_GB2312" w:cs="Times New Roman"/>
          <w:sz w:val="24"/>
          <w:szCs w:val="24"/>
          <w:lang w:val="fr-FR" w:eastAsia="zh-TW"/>
        </w:rPr>
      </w:pPr>
    </w:p>
    <w:p w:rsidR="00BD64FB" w:rsidRDefault="00BD64FB">
      <w:pPr>
        <w:ind w:firstLine="641"/>
        <w:rPr>
          <w:rFonts w:eastAsia="仿宋_GB2312" w:cs="Times New Roman"/>
          <w:b/>
          <w:bCs/>
          <w:sz w:val="24"/>
          <w:szCs w:val="24"/>
          <w:lang w:val="fr-FR" w:eastAsia="zh-TW"/>
        </w:rPr>
      </w:pPr>
      <w:r>
        <w:rPr>
          <w:rFonts w:eastAsia="仿宋_GB2312" w:cs="Times New Roman"/>
          <w:b/>
          <w:bCs/>
          <w:sz w:val="24"/>
          <w:szCs w:val="24"/>
          <w:lang w:val="fr-FR" w:eastAsia="zh-TW"/>
        </w:rPr>
        <w:t xml:space="preserve">VII. </w:t>
      </w:r>
      <w:r w:rsidR="005F0BAC">
        <w:rPr>
          <w:rFonts w:eastAsia="仿宋_GB2312" w:cs="Times New Roman"/>
          <w:b/>
          <w:bCs/>
          <w:sz w:val="24"/>
          <w:szCs w:val="24"/>
          <w:lang w:val="fr-FR" w:eastAsia="zh-TW"/>
        </w:rPr>
        <w:t>Divers</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Le droit d’interprétation finale des clauses de cette annexe appartient au comité d’organisation du concours international d’innovation et d’entreprenariat des étudiants universitaires « Internet + » de Chine.</w:t>
      </w:r>
    </w:p>
    <w:p w:rsidR="00BD64FB" w:rsidRDefault="00BD64FB">
      <w:pPr>
        <w:ind w:firstLine="641"/>
        <w:rPr>
          <w:rFonts w:eastAsia="仿宋_GB2312" w:cs="Times New Roman"/>
          <w:sz w:val="24"/>
          <w:szCs w:val="24"/>
          <w:lang w:val="fr-FR" w:eastAsia="zh-TW"/>
        </w:rPr>
      </w:pPr>
    </w:p>
    <w:p w:rsidR="00BD64FB" w:rsidRDefault="00BD64FB">
      <w:pPr>
        <w:ind w:firstLine="641"/>
        <w:rPr>
          <w:rFonts w:eastAsia="仿宋_GB2312" w:cs="Times New Roman"/>
          <w:b/>
          <w:bCs/>
          <w:sz w:val="24"/>
          <w:szCs w:val="24"/>
          <w:lang w:val="fr-FR" w:eastAsia="zh-TW"/>
        </w:rPr>
      </w:pPr>
      <w:r>
        <w:rPr>
          <w:rFonts w:eastAsia="仿宋_GB2312" w:cs="Times New Roman"/>
          <w:b/>
          <w:bCs/>
          <w:sz w:val="24"/>
          <w:szCs w:val="24"/>
          <w:lang w:val="fr-FR" w:eastAsia="zh-TW"/>
        </w:rPr>
        <w:t>VIII. Coordonnées</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1. FAN Zhi, Communauté mondiale des jeunes leaders de l’innovation (</w:t>
      </w:r>
      <w:r w:rsidRPr="005F0BAC">
        <w:rPr>
          <w:rFonts w:eastAsia="仿宋_GB2312" w:cs="Times New Roman"/>
          <w:i/>
          <w:sz w:val="24"/>
          <w:szCs w:val="24"/>
          <w:lang w:val="fr-FR" w:eastAsia="zh-TW"/>
        </w:rPr>
        <w:t>Promotion Association for Global Youth Innovation Leaders Community</w:t>
      </w:r>
      <w:r>
        <w:rPr>
          <w:rFonts w:eastAsia="仿宋_GB2312" w:cs="Times New Roman"/>
          <w:sz w:val="24"/>
          <w:szCs w:val="24"/>
          <w:lang w:val="fr-FR" w:eastAsia="zh-TW"/>
        </w:rPr>
        <w:t>, PILC)</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Num</w:t>
      </w:r>
      <w:bookmarkStart w:id="0" w:name="OLE_LINK1"/>
      <w:r>
        <w:rPr>
          <w:rFonts w:eastAsia="仿宋_GB2312" w:cs="Times New Roman"/>
          <w:sz w:val="24"/>
          <w:szCs w:val="24"/>
          <w:lang w:val="fr-FR" w:eastAsia="zh-TW"/>
        </w:rPr>
        <w:t>é</w:t>
      </w:r>
      <w:bookmarkEnd w:id="0"/>
      <w:r>
        <w:rPr>
          <w:rFonts w:eastAsia="仿宋_GB2312" w:cs="Times New Roman"/>
          <w:sz w:val="24"/>
          <w:szCs w:val="24"/>
          <w:lang w:val="fr-FR" w:eastAsia="zh-TW"/>
        </w:rPr>
        <w:t>ro de téléphone : 0086-135 81 97 36 90</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E-mail : info@pilcchina.org</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Adresse : Bâtiment 28, Centre international des sports et de la culture Te Li Ao Sen, Chaoyang</w:t>
      </w:r>
      <w:r w:rsidR="00265274">
        <w:rPr>
          <w:rFonts w:eastAsia="仿宋_GB2312" w:cs="Times New Roman"/>
          <w:sz w:val="24"/>
          <w:szCs w:val="24"/>
          <w:lang w:val="fr-FR" w:eastAsia="zh-TW"/>
        </w:rPr>
        <w:t xml:space="preserve"> Qu</w:t>
      </w:r>
      <w:r>
        <w:rPr>
          <w:rFonts w:eastAsia="仿宋_GB2312" w:cs="Times New Roman"/>
          <w:sz w:val="24"/>
          <w:szCs w:val="24"/>
          <w:lang w:val="fr-FR" w:eastAsia="zh-TW"/>
        </w:rPr>
        <w:t>, Pékin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Code postal : 100101</w:t>
      </w:r>
    </w:p>
    <w:p w:rsidR="00BD64FB" w:rsidRDefault="00BD64FB">
      <w:pPr>
        <w:ind w:firstLine="641"/>
        <w:rPr>
          <w:rFonts w:eastAsia="仿宋_GB2312" w:cs="Times New Roman"/>
          <w:sz w:val="24"/>
          <w:szCs w:val="24"/>
          <w:lang w:val="fr-FR" w:eastAsia="zh-TW"/>
        </w:rPr>
      </w:pP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2. QU Chen, Centre de service aux étudiants et de développement de la qualité, Ministère de l’Éducation de la République populaire de Chine</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Numéro de téléphone : 0086-10-68 35 23 62</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E-mail : jybdcw@chsi.com.cn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Adresse : Bloc C3, Bâtiment Jinmao, 18,  Xizhimenwai</w:t>
      </w:r>
      <w:r w:rsidR="00FE63F7">
        <w:rPr>
          <w:rFonts w:eastAsia="仿宋_GB2312" w:cs="Times New Roman"/>
          <w:sz w:val="24"/>
          <w:szCs w:val="24"/>
          <w:lang w:val="fr-FR" w:eastAsia="zh-TW"/>
        </w:rPr>
        <w:t xml:space="preserve"> Lu</w:t>
      </w:r>
      <w:r>
        <w:rPr>
          <w:rFonts w:eastAsia="仿宋_GB2312" w:cs="Times New Roman"/>
          <w:sz w:val="24"/>
          <w:szCs w:val="24"/>
          <w:lang w:val="fr-FR" w:eastAsia="zh-TW"/>
        </w:rPr>
        <w:t>, Xicheng</w:t>
      </w:r>
      <w:r w:rsidR="00265274">
        <w:rPr>
          <w:rFonts w:eastAsia="仿宋_GB2312" w:cs="Times New Roman"/>
          <w:sz w:val="24"/>
          <w:szCs w:val="24"/>
          <w:lang w:val="fr-FR" w:eastAsia="zh-TW"/>
        </w:rPr>
        <w:t xml:space="preserve"> Qu</w:t>
      </w:r>
      <w:r>
        <w:rPr>
          <w:rFonts w:eastAsia="仿宋_GB2312" w:cs="Times New Roman"/>
          <w:sz w:val="24"/>
          <w:szCs w:val="24"/>
          <w:lang w:val="fr-FR" w:eastAsia="zh-TW"/>
        </w:rPr>
        <w:t>, Pékin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Code postal : 100044</w:t>
      </w:r>
    </w:p>
    <w:p w:rsidR="00BD64FB" w:rsidRDefault="00BD64FB">
      <w:pPr>
        <w:ind w:firstLine="641"/>
        <w:rPr>
          <w:rFonts w:eastAsia="仿宋_GB2312" w:cs="Times New Roman"/>
          <w:sz w:val="24"/>
          <w:szCs w:val="24"/>
          <w:lang w:val="fr-FR" w:eastAsia="zh-TW"/>
        </w:rPr>
      </w:pP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 xml:space="preserve">3. DAN Sumin, XU Fusheng, </w:t>
      </w:r>
      <w:r w:rsidR="00FE63F7">
        <w:rPr>
          <w:rFonts w:eastAsia="仿宋_GB2312" w:cs="Times New Roman"/>
          <w:sz w:val="24"/>
          <w:szCs w:val="24"/>
          <w:lang w:val="fr-FR" w:eastAsia="zh-TW"/>
        </w:rPr>
        <w:t xml:space="preserve">Bureau </w:t>
      </w:r>
      <w:r>
        <w:rPr>
          <w:rFonts w:eastAsia="仿宋_GB2312" w:cs="Times New Roman"/>
          <w:sz w:val="24"/>
          <w:szCs w:val="24"/>
          <w:lang w:val="fr-FR" w:eastAsia="zh-TW"/>
        </w:rPr>
        <w:t>de la coopération et des échanges internationaux, Université de Tianjin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Numéro de téléphone : 0086-22-85 35 60 62</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E-mail : 9th_irt@tju.edu.cn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Adresse : 92, Weijin</w:t>
      </w:r>
      <w:r w:rsidR="00FE63F7">
        <w:rPr>
          <w:rFonts w:eastAsia="仿宋_GB2312" w:cs="Times New Roman"/>
          <w:sz w:val="24"/>
          <w:szCs w:val="24"/>
          <w:lang w:val="fr-FR" w:eastAsia="zh-TW"/>
        </w:rPr>
        <w:t xml:space="preserve"> Lu</w:t>
      </w:r>
      <w:r>
        <w:rPr>
          <w:rFonts w:eastAsia="仿宋_GB2312" w:cs="Times New Roman"/>
          <w:sz w:val="24"/>
          <w:szCs w:val="24"/>
          <w:lang w:val="fr-FR" w:eastAsia="zh-TW"/>
        </w:rPr>
        <w:t>, Nankai</w:t>
      </w:r>
      <w:r w:rsidR="00265274">
        <w:rPr>
          <w:rFonts w:eastAsia="仿宋_GB2312" w:cs="Times New Roman"/>
          <w:sz w:val="24"/>
          <w:szCs w:val="24"/>
          <w:lang w:val="fr-FR" w:eastAsia="zh-TW"/>
        </w:rPr>
        <w:t xml:space="preserve"> Qu</w:t>
      </w:r>
      <w:r>
        <w:rPr>
          <w:rFonts w:eastAsia="仿宋_GB2312" w:cs="Times New Roman"/>
          <w:sz w:val="24"/>
          <w:szCs w:val="24"/>
          <w:lang w:val="fr-FR" w:eastAsia="zh-TW"/>
        </w:rPr>
        <w:t>, Tianjin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Code postal : 300072</w:t>
      </w:r>
    </w:p>
    <w:p w:rsidR="00BD64FB" w:rsidRDefault="00BD64FB">
      <w:pPr>
        <w:ind w:firstLine="641"/>
        <w:rPr>
          <w:rFonts w:eastAsia="仿宋_GB2312" w:cs="Times New Roman"/>
          <w:sz w:val="24"/>
          <w:szCs w:val="24"/>
          <w:lang w:val="fr-FR" w:eastAsia="zh-TW"/>
        </w:rPr>
      </w:pPr>
    </w:p>
    <w:p w:rsidR="00BD64FB" w:rsidRDefault="00BD64FB">
      <w:pPr>
        <w:numPr>
          <w:ilvl w:val="0"/>
          <w:numId w:val="2"/>
        </w:numPr>
        <w:ind w:firstLine="641"/>
        <w:rPr>
          <w:rFonts w:eastAsia="仿宋_GB2312" w:cs="Times New Roman"/>
          <w:sz w:val="24"/>
          <w:szCs w:val="24"/>
          <w:lang w:val="fr-FR" w:eastAsia="zh-TW"/>
        </w:rPr>
      </w:pPr>
      <w:r>
        <w:rPr>
          <w:rFonts w:eastAsia="仿宋_GB2312" w:cs="Times New Roman"/>
          <w:sz w:val="24"/>
          <w:szCs w:val="24"/>
          <w:lang w:val="fr-FR" w:eastAsia="zh-TW"/>
        </w:rPr>
        <w:t>LIU Kun, Direction générale de l’enseignement supérieur, Ministère de l’Éducation de la République populaire de Chine</w:t>
      </w:r>
    </w:p>
    <w:p w:rsidR="00BD64FB" w:rsidRDefault="00BD64FB">
      <w:pPr>
        <w:ind w:firstLineChars="250" w:firstLine="600"/>
        <w:rPr>
          <w:rFonts w:eastAsia="仿宋_GB2312" w:cs="Times New Roman"/>
          <w:sz w:val="24"/>
          <w:szCs w:val="24"/>
          <w:lang w:val="fr-FR" w:eastAsia="zh-TW"/>
        </w:rPr>
      </w:pPr>
      <w:r>
        <w:rPr>
          <w:rFonts w:eastAsia="仿宋_GB2312" w:cs="Times New Roman"/>
          <w:sz w:val="24"/>
          <w:szCs w:val="24"/>
          <w:lang w:val="fr-FR" w:eastAsia="zh-TW"/>
        </w:rPr>
        <w:t>Numéro de téléphone :</w:t>
      </w:r>
      <w:r w:rsidR="002E6376">
        <w:rPr>
          <w:rFonts w:eastAsia="仿宋_GB2312" w:cs="Times New Roman"/>
          <w:sz w:val="24"/>
          <w:szCs w:val="24"/>
          <w:lang w:val="fr-FR" w:eastAsia="zh-TW"/>
        </w:rPr>
        <w:t xml:space="preserve"> </w:t>
      </w:r>
      <w:r>
        <w:rPr>
          <w:rFonts w:eastAsia="仿宋_GB2312" w:cs="Times New Roman"/>
          <w:sz w:val="24"/>
          <w:szCs w:val="24"/>
          <w:lang w:val="fr-FR" w:eastAsia="zh-TW"/>
        </w:rPr>
        <w:t>0086-10-66 09 78 50</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E-mail : internetplus@moe.edu.cn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lastRenderedPageBreak/>
        <w:t>Adresse : 37, Damucang Hutong, Xicheng</w:t>
      </w:r>
      <w:r w:rsidR="00265274">
        <w:rPr>
          <w:rFonts w:eastAsia="仿宋_GB2312" w:cs="Times New Roman"/>
          <w:sz w:val="24"/>
          <w:szCs w:val="24"/>
          <w:lang w:val="fr-FR" w:eastAsia="zh-TW"/>
        </w:rPr>
        <w:t xml:space="preserve"> Qu</w:t>
      </w:r>
      <w:r>
        <w:rPr>
          <w:rFonts w:eastAsia="仿宋_GB2312" w:cs="Times New Roman"/>
          <w:sz w:val="24"/>
          <w:szCs w:val="24"/>
          <w:lang w:val="fr-FR" w:eastAsia="zh-TW"/>
        </w:rPr>
        <w:t>, Pékin</w:t>
      </w:r>
    </w:p>
    <w:p w:rsidR="00BD64FB" w:rsidRDefault="00BD64FB">
      <w:pPr>
        <w:ind w:firstLine="641"/>
        <w:rPr>
          <w:rFonts w:eastAsia="仿宋_GB2312" w:cs="Times New Roman"/>
          <w:sz w:val="24"/>
          <w:szCs w:val="24"/>
          <w:lang w:val="fr-FR" w:eastAsia="zh-TW"/>
        </w:rPr>
      </w:pPr>
      <w:r>
        <w:rPr>
          <w:rFonts w:eastAsia="仿宋_GB2312" w:cs="Times New Roman"/>
          <w:sz w:val="24"/>
          <w:szCs w:val="24"/>
          <w:lang w:val="fr-FR" w:eastAsia="zh-TW"/>
        </w:rPr>
        <w:t>Code postal : 100816</w:t>
      </w:r>
    </w:p>
    <w:p w:rsidR="00BD64FB" w:rsidRDefault="00BD64FB">
      <w:pPr>
        <w:pStyle w:val="a5"/>
        <w:shd w:val="clear" w:color="auto" w:fill="FFFFFF"/>
        <w:ind w:firstLine="640"/>
        <w:rPr>
          <w:rStyle w:val="A7"/>
          <w:rFonts w:eastAsia="仿宋_GB2312" w:cs="Times New Roman"/>
          <w:sz w:val="32"/>
          <w:szCs w:val="32"/>
          <w:lang w:val="fr-FR"/>
        </w:rPr>
      </w:pPr>
      <w:r>
        <w:rPr>
          <w:rStyle w:val="a6"/>
          <w:rFonts w:eastAsia="仿宋_GB2312" w:cs="Times New Roman"/>
          <w:sz w:val="32"/>
          <w:szCs w:val="32"/>
          <w:lang w:val="fr-FR"/>
        </w:rPr>
        <w:t xml:space="preserve"> </w:t>
      </w:r>
    </w:p>
    <w:p w:rsidR="00BD64FB" w:rsidRDefault="00BD64FB">
      <w:pPr>
        <w:ind w:firstLine="641"/>
        <w:jc w:val="right"/>
        <w:rPr>
          <w:rFonts w:eastAsia="仿宋_GB2312" w:cs="Times New Roman"/>
          <w:sz w:val="24"/>
          <w:szCs w:val="24"/>
          <w:lang w:val="fr-FR" w:eastAsia="zh-TW"/>
        </w:rPr>
      </w:pPr>
      <w:r>
        <w:rPr>
          <w:rFonts w:eastAsia="仿宋_GB2312" w:cs="Times New Roman"/>
          <w:sz w:val="24"/>
          <w:szCs w:val="24"/>
          <w:lang w:val="fr-FR" w:eastAsia="zh-TW"/>
        </w:rPr>
        <w:t xml:space="preserve">Comité d’organisation du </w:t>
      </w:r>
      <w:r w:rsidR="002E6376">
        <w:rPr>
          <w:rFonts w:eastAsia="仿宋_GB2312" w:cs="Times New Roman"/>
          <w:sz w:val="24"/>
          <w:szCs w:val="24"/>
          <w:lang w:val="fr-FR" w:eastAsia="zh-TW"/>
        </w:rPr>
        <w:t xml:space="preserve">Concours </w:t>
      </w:r>
      <w:r>
        <w:rPr>
          <w:rFonts w:eastAsia="仿宋_GB2312" w:cs="Times New Roman"/>
          <w:sz w:val="24"/>
          <w:szCs w:val="24"/>
          <w:lang w:val="fr-FR" w:eastAsia="zh-TW"/>
        </w:rPr>
        <w:t>international d’innovation et d’entreprenariat des étudiants universitaires « Internet + » de Chine</w:t>
      </w:r>
    </w:p>
    <w:p w:rsidR="00BD64FB" w:rsidRDefault="002E6376">
      <w:pPr>
        <w:ind w:firstLine="641"/>
        <w:jc w:val="right"/>
        <w:rPr>
          <w:rFonts w:eastAsia="仿宋_GB2312" w:cs="Times New Roman"/>
          <w:sz w:val="24"/>
          <w:szCs w:val="24"/>
          <w:lang w:val="fr-FR" w:eastAsia="zh-TW"/>
        </w:rPr>
      </w:pPr>
      <w:r>
        <w:rPr>
          <w:rFonts w:eastAsia="仿宋_GB2312" w:cs="Times New Roman"/>
          <w:sz w:val="24"/>
          <w:szCs w:val="24"/>
          <w:lang w:val="fr-FR" w:eastAsia="zh-TW"/>
        </w:rPr>
        <w:t xml:space="preserve">Le </w:t>
      </w:r>
      <w:r w:rsidR="00BD64FB">
        <w:rPr>
          <w:rFonts w:eastAsia="仿宋_GB2312" w:cs="Times New Roman"/>
          <w:sz w:val="24"/>
          <w:szCs w:val="24"/>
          <w:lang w:val="fr-FR" w:eastAsia="zh-TW"/>
        </w:rPr>
        <w:t>30 mai 2023</w:t>
      </w:r>
    </w:p>
    <w:p w:rsidR="00BD64FB" w:rsidRDefault="00BD64FB">
      <w:pPr>
        <w:rPr>
          <w:rFonts w:cs="Times New Roman"/>
          <w:lang w:val="fr-FR"/>
        </w:rPr>
      </w:pPr>
    </w:p>
    <w:sectPr w:rsidR="00BD64FB">
      <w:pgSz w:w="11900" w:h="16840"/>
      <w:pgMar w:top="1440" w:right="1797" w:bottom="1440" w:left="1797" w:header="851" w:footer="992"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Times New Roman"/>
    <w:charset w:val="00"/>
    <w:family w:val="roman"/>
    <w:pitch w:val="default"/>
    <w:sig w:usb0="00000000" w:usb1="00000000" w:usb2="00000000" w:usb3="00000000" w:csb0="00000000" w:csb1="00000000"/>
  </w:font>
  <w:font w:name="PingFang SC Regular">
    <w:altName w:val="宋体"/>
    <w:charset w:val="86"/>
    <w:family w:val="auto"/>
    <w:pitch w:val="default"/>
    <w:sig w:usb0="A00002FF" w:usb1="7ACFFDFB" w:usb2="00000017" w:usb3="00000000" w:csb0="0004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方正小标宋简体">
    <w:altName w:val="Arial Unicode MS"/>
    <w:charset w:val="86"/>
    <w:family w:val="script"/>
    <w:pitch w:val="fixed"/>
    <w:sig w:usb0="00000001" w:usb1="080E0000" w:usb2="00000010" w:usb3="00000000" w:csb0="0004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9EF8DE5"/>
    <w:multiLevelType w:val="singleLevel"/>
    <w:tmpl w:val="F9EF8DE5"/>
    <w:lvl w:ilvl="0">
      <w:start w:val="4"/>
      <w:numFmt w:val="decimal"/>
      <w:suff w:val="space"/>
      <w:lvlText w:val="%1."/>
      <w:lvlJc w:val="left"/>
    </w:lvl>
  </w:abstractNum>
  <w:abstractNum w:abstractNumId="1">
    <w:nsid w:val="673A79E1"/>
    <w:multiLevelType w:val="multilevel"/>
    <w:tmpl w:val="673A79E1"/>
    <w:lvl w:ilvl="0">
      <w:start w:val="1"/>
      <w:numFmt w:val="upperRoman"/>
      <w:lvlText w:val="%1."/>
      <w:lvlJc w:val="left"/>
      <w:pPr>
        <w:ind w:left="1361" w:hanging="720"/>
      </w:pPr>
      <w:rPr>
        <w:rFonts w:hint="eastAsia"/>
      </w:rPr>
    </w:lvl>
    <w:lvl w:ilvl="1">
      <w:start w:val="1"/>
      <w:numFmt w:val="lowerLetter"/>
      <w:lvlText w:val="%2)"/>
      <w:lvlJc w:val="left"/>
      <w:pPr>
        <w:ind w:left="1481" w:hanging="420"/>
      </w:pPr>
    </w:lvl>
    <w:lvl w:ilvl="2">
      <w:start w:val="1"/>
      <w:numFmt w:val="lowerRoman"/>
      <w:lvlText w:val="%3."/>
      <w:lvlJc w:val="right"/>
      <w:pPr>
        <w:ind w:left="1901" w:hanging="420"/>
      </w:pPr>
    </w:lvl>
    <w:lvl w:ilvl="3">
      <w:start w:val="1"/>
      <w:numFmt w:val="decimal"/>
      <w:lvlText w:val="%4."/>
      <w:lvlJc w:val="left"/>
      <w:pPr>
        <w:ind w:left="2321" w:hanging="420"/>
      </w:pPr>
    </w:lvl>
    <w:lvl w:ilvl="4">
      <w:start w:val="1"/>
      <w:numFmt w:val="lowerLetter"/>
      <w:lvlText w:val="%5)"/>
      <w:lvlJc w:val="left"/>
      <w:pPr>
        <w:ind w:left="2741" w:hanging="420"/>
      </w:pPr>
    </w:lvl>
    <w:lvl w:ilvl="5">
      <w:start w:val="1"/>
      <w:numFmt w:val="lowerRoman"/>
      <w:lvlText w:val="%6."/>
      <w:lvlJc w:val="right"/>
      <w:pPr>
        <w:ind w:left="3161" w:hanging="420"/>
      </w:pPr>
    </w:lvl>
    <w:lvl w:ilvl="6">
      <w:start w:val="1"/>
      <w:numFmt w:val="decimal"/>
      <w:lvlText w:val="%7."/>
      <w:lvlJc w:val="left"/>
      <w:pPr>
        <w:ind w:left="3581" w:hanging="420"/>
      </w:pPr>
    </w:lvl>
    <w:lvl w:ilvl="7">
      <w:start w:val="1"/>
      <w:numFmt w:val="lowerLetter"/>
      <w:lvlText w:val="%8)"/>
      <w:lvlJc w:val="left"/>
      <w:pPr>
        <w:ind w:left="4001" w:hanging="420"/>
      </w:pPr>
    </w:lvl>
    <w:lvl w:ilvl="8">
      <w:start w:val="1"/>
      <w:numFmt w:val="lowerRoman"/>
      <w:lvlText w:val="%9."/>
      <w:lvlJc w:val="right"/>
      <w:pPr>
        <w:ind w:left="4421"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docVars>
    <w:docVar w:name="commondata" w:val="eyJoZGlkIjoiNDUwMTFkMDI3ZjBmZjczM2Q3M2EwOGI5M2VjYzUzMDkifQ=="/>
  </w:docVars>
  <w:rsids>
    <w:rsidRoot w:val="73CD0C01"/>
    <w:rsid w:val="00010F0A"/>
    <w:rsid w:val="00016379"/>
    <w:rsid w:val="0003021D"/>
    <w:rsid w:val="00070DB5"/>
    <w:rsid w:val="00094FE8"/>
    <w:rsid w:val="000A1B1D"/>
    <w:rsid w:val="000A3FE8"/>
    <w:rsid w:val="00182799"/>
    <w:rsid w:val="001F388E"/>
    <w:rsid w:val="001F7028"/>
    <w:rsid w:val="00207B52"/>
    <w:rsid w:val="00263C59"/>
    <w:rsid w:val="00265274"/>
    <w:rsid w:val="0028286C"/>
    <w:rsid w:val="00296042"/>
    <w:rsid w:val="002A5123"/>
    <w:rsid w:val="002B2069"/>
    <w:rsid w:val="002B2DA5"/>
    <w:rsid w:val="002D35FE"/>
    <w:rsid w:val="002E6376"/>
    <w:rsid w:val="002F5349"/>
    <w:rsid w:val="003017A7"/>
    <w:rsid w:val="00366BAE"/>
    <w:rsid w:val="003836A0"/>
    <w:rsid w:val="0039690C"/>
    <w:rsid w:val="003A15D6"/>
    <w:rsid w:val="003A38A6"/>
    <w:rsid w:val="003B758B"/>
    <w:rsid w:val="003C5760"/>
    <w:rsid w:val="003D2E1B"/>
    <w:rsid w:val="003F61CD"/>
    <w:rsid w:val="0041794D"/>
    <w:rsid w:val="00437843"/>
    <w:rsid w:val="004403EA"/>
    <w:rsid w:val="004F10DA"/>
    <w:rsid w:val="00504843"/>
    <w:rsid w:val="005140C2"/>
    <w:rsid w:val="00523B0C"/>
    <w:rsid w:val="00523EF7"/>
    <w:rsid w:val="0053454A"/>
    <w:rsid w:val="0053568B"/>
    <w:rsid w:val="0053665A"/>
    <w:rsid w:val="00541494"/>
    <w:rsid w:val="00570048"/>
    <w:rsid w:val="00574D65"/>
    <w:rsid w:val="00597E31"/>
    <w:rsid w:val="005B0E83"/>
    <w:rsid w:val="005B6585"/>
    <w:rsid w:val="005E0AA7"/>
    <w:rsid w:val="005F0BAC"/>
    <w:rsid w:val="00605CF2"/>
    <w:rsid w:val="00624A9C"/>
    <w:rsid w:val="00665A26"/>
    <w:rsid w:val="0068067D"/>
    <w:rsid w:val="006863F4"/>
    <w:rsid w:val="006B70D4"/>
    <w:rsid w:val="006E63F8"/>
    <w:rsid w:val="00705FB3"/>
    <w:rsid w:val="007218D7"/>
    <w:rsid w:val="00737BA2"/>
    <w:rsid w:val="00765D07"/>
    <w:rsid w:val="00790E82"/>
    <w:rsid w:val="007C76F7"/>
    <w:rsid w:val="007D4FE7"/>
    <w:rsid w:val="007E1CDD"/>
    <w:rsid w:val="007F3582"/>
    <w:rsid w:val="0082493C"/>
    <w:rsid w:val="00841533"/>
    <w:rsid w:val="008709A8"/>
    <w:rsid w:val="008A12A8"/>
    <w:rsid w:val="008A7990"/>
    <w:rsid w:val="008B031D"/>
    <w:rsid w:val="008F2202"/>
    <w:rsid w:val="009B36B9"/>
    <w:rsid w:val="009D3934"/>
    <w:rsid w:val="009D73FB"/>
    <w:rsid w:val="009D7DA3"/>
    <w:rsid w:val="009F078D"/>
    <w:rsid w:val="00A54CA8"/>
    <w:rsid w:val="00AE16F0"/>
    <w:rsid w:val="00AE6A96"/>
    <w:rsid w:val="00B51BCB"/>
    <w:rsid w:val="00B82EA7"/>
    <w:rsid w:val="00B86121"/>
    <w:rsid w:val="00B86164"/>
    <w:rsid w:val="00B9595C"/>
    <w:rsid w:val="00BB355F"/>
    <w:rsid w:val="00BC6725"/>
    <w:rsid w:val="00BD6491"/>
    <w:rsid w:val="00BD64FB"/>
    <w:rsid w:val="00BD7CD7"/>
    <w:rsid w:val="00BE3BC8"/>
    <w:rsid w:val="00C13C6B"/>
    <w:rsid w:val="00C16984"/>
    <w:rsid w:val="00C2192B"/>
    <w:rsid w:val="00CA4800"/>
    <w:rsid w:val="00CD41E3"/>
    <w:rsid w:val="00D27655"/>
    <w:rsid w:val="00D330A3"/>
    <w:rsid w:val="00D436F2"/>
    <w:rsid w:val="00D4693C"/>
    <w:rsid w:val="00D572E9"/>
    <w:rsid w:val="00DB7618"/>
    <w:rsid w:val="00DD71DC"/>
    <w:rsid w:val="00E27A72"/>
    <w:rsid w:val="00E313AE"/>
    <w:rsid w:val="00EC4327"/>
    <w:rsid w:val="00ED6E5F"/>
    <w:rsid w:val="00F2299E"/>
    <w:rsid w:val="00F2699C"/>
    <w:rsid w:val="00F62AAA"/>
    <w:rsid w:val="00F71EC5"/>
    <w:rsid w:val="00F82BDD"/>
    <w:rsid w:val="00F93AB0"/>
    <w:rsid w:val="00FC1210"/>
    <w:rsid w:val="00FE63F7"/>
    <w:rsid w:val="03C5434F"/>
    <w:rsid w:val="73CD0C01"/>
    <w:rsid w:val="77FED61F"/>
    <w:rsid w:val="EB4B68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cs="Arial Unicode MS"/>
      <w:color w:val="000000"/>
      <w:kern w:val="2"/>
      <w:sz w:val="21"/>
      <w:szCs w:val="21"/>
    </w:rPr>
  </w:style>
  <w:style w:type="paragraph" w:styleId="2">
    <w:name w:val="heading 2"/>
    <w:basedOn w:val="a"/>
    <w:next w:val="a"/>
    <w:qFormat/>
    <w:pPr>
      <w:spacing w:before="100" w:beforeAutospacing="1" w:after="100" w:afterAutospacing="1"/>
      <w:jc w:val="left"/>
      <w:outlineLvl w:val="1"/>
    </w:pPr>
    <w:rPr>
      <w:rFonts w:ascii="宋体" w:hAnsi="宋体" w:cs="Times New Roman" w:hint="eastAsia"/>
      <w:b/>
      <w:kern w:val="0"/>
      <w:sz w:val="36"/>
      <w:szCs w:val="36"/>
    </w:rPr>
  </w:style>
  <w:style w:type="character" w:default="1" w:styleId="a0">
    <w:name w:val="Default Paragraph Font"/>
    <w:semiHidden/>
    <w:qFormat/>
  </w:style>
  <w:style w:type="table" w:default="1" w:styleId="a1">
    <w:name w:val="Normal Table"/>
    <w:semiHidden/>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qFormat/>
    <w:pPr>
      <w:widowControl w:val="0"/>
      <w:tabs>
        <w:tab w:val="center" w:pos="4153"/>
        <w:tab w:val="right" w:pos="8306"/>
      </w:tabs>
    </w:pPr>
    <w:rPr>
      <w:rFonts w:cs="Arial Unicode MS"/>
      <w:color w:val="000000"/>
      <w:kern w:val="2"/>
      <w:sz w:val="18"/>
      <w:szCs w:val="18"/>
    </w:rPr>
  </w:style>
  <w:style w:type="paragraph" w:styleId="a4">
    <w:name w:val="header"/>
    <w:basedOn w:val="a"/>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Pr>
      <w:rFonts w:cs="Arial Unicode MS"/>
      <w:color w:val="000000"/>
      <w:kern w:val="2"/>
      <w:sz w:val="18"/>
      <w:szCs w:val="18"/>
    </w:rPr>
  </w:style>
  <w:style w:type="paragraph" w:styleId="a5">
    <w:name w:val="Normal (Web)"/>
    <w:qFormat/>
    <w:pPr>
      <w:widowControl w:val="0"/>
      <w:jc w:val="both"/>
    </w:pPr>
    <w:rPr>
      <w:rFonts w:cs="Arial Unicode MS"/>
      <w:color w:val="000000"/>
      <w:kern w:val="2"/>
      <w:sz w:val="24"/>
      <w:szCs w:val="24"/>
    </w:rPr>
  </w:style>
  <w:style w:type="character" w:customStyle="1" w:styleId="a6">
    <w:name w:val="无"/>
    <w:qFormat/>
  </w:style>
  <w:style w:type="character" w:customStyle="1" w:styleId="A7">
    <w:name w:val="无 A"/>
    <w:qFormat/>
  </w:style>
  <w:style w:type="character" w:customStyle="1" w:styleId="Hyperlink1">
    <w:name w:val="Hyperlink.1"/>
    <w:qFormat/>
    <w:rPr>
      <w:rFonts w:ascii="仿宋_GB2312" w:eastAsia="仿宋_GB2312" w:hAnsi="仿宋_GB2312" w:cs="仿宋_GB2312"/>
      <w:sz w:val="32"/>
      <w:szCs w:val="32"/>
      <w:lang w:val="en-US"/>
    </w:rPr>
  </w:style>
  <w:style w:type="paragraph" w:customStyle="1" w:styleId="a8">
    <w:name w:val="页眉与页脚"/>
    <w:qFormat/>
    <w:pPr>
      <w:tabs>
        <w:tab w:val="right" w:pos="9020"/>
      </w:tabs>
    </w:pPr>
    <w:rPr>
      <w:rFonts w:ascii="PingFang SC Regular" w:hAnsi="PingFang SC Regular" w:cs="Arial Unicode MS"/>
      <w:color w:val="000000"/>
      <w:sz w:val="24"/>
      <w:szCs w:val="24"/>
    </w:rPr>
  </w:style>
  <w:style w:type="paragraph" w:styleId="a9">
    <w:name w:val="Balloon Text"/>
    <w:basedOn w:val="a"/>
    <w:link w:val="Char0"/>
    <w:rsid w:val="003C5760"/>
    <w:rPr>
      <w:rFonts w:ascii="Calibri Light" w:eastAsia="PMingLiU" w:hAnsi="Calibri Light" w:cs="Times New Roman"/>
      <w:sz w:val="18"/>
      <w:szCs w:val="18"/>
    </w:rPr>
  </w:style>
  <w:style w:type="character" w:customStyle="1" w:styleId="Char0">
    <w:name w:val="批注框文本 Char"/>
    <w:link w:val="a9"/>
    <w:rsid w:val="003C5760"/>
    <w:rPr>
      <w:rFonts w:ascii="Calibri Light" w:eastAsia="PMingLiU" w:hAnsi="Calibri Light" w:cs="Times New Roman"/>
      <w:color w:val="000000"/>
      <w:kern w:val="2"/>
      <w:sz w:val="18"/>
      <w:szCs w:val="18"/>
      <w:lang w:eastAsia="zh-CN"/>
    </w:r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44"/>
  <w:targetScreenSz w:val="1024x768"/>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E98B8-E160-43CF-8A67-01A35163E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1847</Words>
  <Characters>10534</Characters>
  <Application>Microsoft Office Word</Application>
  <DocSecurity>0</DocSecurity>
  <Lines>87</Lines>
  <Paragraphs>24</Paragraphs>
  <ScaleCrop>false</ScaleCrop>
  <Company>Microsoft</Company>
  <LinksUpToDate>false</LinksUpToDate>
  <CharactersWithSpaces>12357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温人之周</dc:creator>
  <cp:lastModifiedBy>lenovo</cp:lastModifiedBy>
  <cp:revision>3</cp:revision>
  <dcterms:created xsi:type="dcterms:W3CDTF">2023-06-09T07:35:00Z</dcterms:created>
  <dcterms:modified xsi:type="dcterms:W3CDTF">2023-06-09T07:35:00Z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8E97092285394A0F8804C39681E5A45E</vt:lpwstr>
  </property>
</Properties>
</file>